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MON_1740300309"/>
      <w:bookmarkEnd w:id="0"/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 для детей дошкольного и младшего школьного возраста «Начальная школа-детский сад» п. Весенний Оренбургского района Оренбургской области</w:t>
      </w:r>
    </w:p>
    <w:p>
      <w:pPr>
        <w:wordWrap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ordWrap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ordWrap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Рассмотрено </w:t>
      </w:r>
    </w:p>
    <w:p>
      <w:pPr>
        <w:wordWrap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 педагогическом совете</w:t>
      </w:r>
    </w:p>
    <w:p>
      <w:pPr>
        <w:wordWrap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№ 3 от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/>
        </w:rPr>
        <w:t>12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.0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/>
        </w:rPr>
        <w:t>4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.202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/>
        </w:rPr>
        <w:t>4</w:t>
      </w:r>
    </w:p>
    <w:p>
      <w:pPr>
        <w:wordWrap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Отчёт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 результатах самообследования за 2023 год.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>
      <w:pPr>
        <w:pStyle w:val="91"/>
        <w:numPr>
          <w:ilvl w:val="0"/>
          <w:numId w:val="2"/>
        </w:numPr>
        <w:suppressAutoHyphens w:val="0"/>
        <w:spacing w:after="160" w:line="360" w:lineRule="auto"/>
        <w:contextualSpacing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Аналитическая часть</w:t>
      </w:r>
    </w:p>
    <w:p>
      <w:pPr>
        <w:pStyle w:val="91"/>
        <w:numPr>
          <w:ilvl w:val="1"/>
          <w:numId w:val="3"/>
        </w:numPr>
        <w:suppressAutoHyphens w:val="0"/>
        <w:spacing w:after="160" w:line="360" w:lineRule="auto"/>
        <w:ind w:left="360" w:leftChars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Оценка образовательной деятельности…………………………………………….….3</w:t>
      </w:r>
    </w:p>
    <w:p>
      <w:pPr>
        <w:pStyle w:val="91"/>
        <w:numPr>
          <w:ilvl w:val="1"/>
          <w:numId w:val="3"/>
        </w:numPr>
        <w:suppressAutoHyphens w:val="0"/>
        <w:spacing w:after="160" w:line="360" w:lineRule="auto"/>
        <w:ind w:left="360" w:leftChars="0" w:firstLine="0" w:firstLineChars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Оценка системы управления организации………………………………………….…</w:t>
      </w:r>
      <w:r>
        <w:rPr>
          <w:rFonts w:hint="default"/>
          <w:sz w:val="24"/>
          <w:szCs w:val="24"/>
          <w:lang w:val="ru-RU"/>
        </w:rPr>
        <w:t>4</w:t>
      </w:r>
    </w:p>
    <w:p>
      <w:pPr>
        <w:pStyle w:val="91"/>
        <w:numPr>
          <w:ilvl w:val="1"/>
          <w:numId w:val="3"/>
        </w:numPr>
        <w:suppressAutoHyphens w:val="0"/>
        <w:spacing w:after="160" w:line="360" w:lineRule="auto"/>
        <w:ind w:left="360" w:leftChars="0" w:firstLine="0" w:firstLineChars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Оценка содержания и качества подготовки обучающихся……………………….….</w:t>
      </w:r>
      <w:r>
        <w:rPr>
          <w:rFonts w:hint="default"/>
          <w:sz w:val="24"/>
          <w:szCs w:val="24"/>
          <w:lang w:val="ru-RU"/>
        </w:rPr>
        <w:t>5</w:t>
      </w:r>
    </w:p>
    <w:p>
      <w:pPr>
        <w:pStyle w:val="91"/>
        <w:numPr>
          <w:ilvl w:val="1"/>
          <w:numId w:val="3"/>
        </w:numPr>
        <w:suppressAutoHyphens w:val="0"/>
        <w:spacing w:after="160" w:line="360" w:lineRule="auto"/>
        <w:ind w:left="360" w:leftChars="0" w:firstLine="0" w:firstLineChars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Оценка организации учебного процесса……………………………………..….....</w:t>
      </w:r>
      <w:r>
        <w:rPr>
          <w:rFonts w:hint="default"/>
          <w:sz w:val="24"/>
          <w:szCs w:val="24"/>
          <w:lang w:val="ru-RU"/>
        </w:rPr>
        <w:t>.....7</w:t>
      </w:r>
    </w:p>
    <w:p>
      <w:pPr>
        <w:pStyle w:val="91"/>
        <w:numPr>
          <w:ilvl w:val="1"/>
          <w:numId w:val="3"/>
        </w:numPr>
        <w:suppressAutoHyphens w:val="0"/>
        <w:spacing w:after="160" w:line="360" w:lineRule="auto"/>
        <w:ind w:left="360" w:leftChars="0" w:firstLine="0" w:firstLineChars="0"/>
        <w:contextualSpacing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Оценка востребованости выпускников..........................................................................8</w:t>
      </w:r>
    </w:p>
    <w:p>
      <w:pPr>
        <w:pStyle w:val="91"/>
        <w:numPr>
          <w:ilvl w:val="1"/>
          <w:numId w:val="3"/>
        </w:numPr>
        <w:suppressAutoHyphens w:val="0"/>
        <w:spacing w:after="160" w:line="360" w:lineRule="auto"/>
        <w:ind w:left="360" w:leftChars="0" w:firstLine="0" w:firstLineChars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Оценка качества кадрового обеспечения…………………………………………..</w:t>
      </w:r>
      <w:r>
        <w:rPr>
          <w:rFonts w:hint="default"/>
          <w:sz w:val="24"/>
          <w:szCs w:val="24"/>
          <w:lang w:val="ru-RU"/>
        </w:rPr>
        <w:t xml:space="preserve">.....8 </w:t>
      </w:r>
    </w:p>
    <w:p>
      <w:pPr>
        <w:pStyle w:val="91"/>
        <w:numPr>
          <w:ilvl w:val="1"/>
          <w:numId w:val="3"/>
        </w:numPr>
        <w:suppressAutoHyphens w:val="0"/>
        <w:spacing w:after="160" w:line="360" w:lineRule="auto"/>
        <w:ind w:left="360" w:leftChars="0" w:firstLine="0" w:firstLineChars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Оценка учебно-методического</w:t>
      </w:r>
      <w:r>
        <w:rPr>
          <w:rFonts w:hint="default"/>
          <w:sz w:val="24"/>
          <w:szCs w:val="24"/>
          <w:lang w:val="ru-RU"/>
        </w:rPr>
        <w:t xml:space="preserve"> обеспечения..................................................................9</w:t>
      </w:r>
    </w:p>
    <w:p>
      <w:pPr>
        <w:pStyle w:val="91"/>
        <w:numPr>
          <w:ilvl w:val="1"/>
          <w:numId w:val="3"/>
        </w:numPr>
        <w:suppressAutoHyphens w:val="0"/>
        <w:spacing w:after="160" w:line="360" w:lineRule="auto"/>
        <w:ind w:left="360" w:leftChars="0" w:firstLine="0" w:firstLineChars="0"/>
        <w:contextualSpacing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Оценка </w:t>
      </w:r>
      <w:r>
        <w:rPr>
          <w:sz w:val="24"/>
          <w:szCs w:val="24"/>
        </w:rPr>
        <w:t xml:space="preserve"> библиотечно-информационного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обеспечения..</w:t>
      </w:r>
      <w:r>
        <w:rPr>
          <w:rFonts w:hint="default"/>
          <w:sz w:val="24"/>
          <w:szCs w:val="24"/>
          <w:lang w:val="ru-RU"/>
        </w:rPr>
        <w:t>.............................................10</w:t>
      </w:r>
    </w:p>
    <w:p>
      <w:pPr>
        <w:pStyle w:val="91"/>
        <w:numPr>
          <w:ilvl w:val="1"/>
          <w:numId w:val="3"/>
        </w:numPr>
        <w:suppressAutoHyphens w:val="0"/>
        <w:spacing w:after="160" w:line="360" w:lineRule="auto"/>
        <w:ind w:left="360" w:leftChars="0" w:firstLine="0" w:firstLineChars="0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Оценка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материально-технической базы</w:t>
      </w:r>
      <w:r>
        <w:rPr>
          <w:rFonts w:hint="default"/>
          <w:sz w:val="24"/>
          <w:szCs w:val="24"/>
          <w:lang w:val="ru-RU"/>
        </w:rPr>
        <w:t>.......................................................................10</w:t>
      </w:r>
    </w:p>
    <w:p>
      <w:pPr>
        <w:pStyle w:val="91"/>
        <w:numPr>
          <w:ilvl w:val="1"/>
          <w:numId w:val="3"/>
        </w:numPr>
        <w:suppressAutoHyphens w:val="0"/>
        <w:spacing w:after="160" w:line="360" w:lineRule="auto"/>
        <w:ind w:left="360" w:leftChars="0" w:firstLine="0" w:firstLineChars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Оценка функционирования внутренней системы оценки качества образования...1</w:t>
      </w:r>
      <w:r>
        <w:rPr>
          <w:rFonts w:hint="default"/>
          <w:sz w:val="24"/>
          <w:szCs w:val="24"/>
          <w:lang w:val="ru-RU"/>
        </w:rPr>
        <w:t>1</w:t>
      </w:r>
    </w:p>
    <w:p>
      <w:pPr>
        <w:pStyle w:val="91"/>
        <w:numPr>
          <w:ilvl w:val="0"/>
          <w:numId w:val="2"/>
        </w:numPr>
        <w:suppressAutoHyphens w:val="0"/>
        <w:spacing w:after="16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Анализ показательной деятельности……………………………………………...…..</w:t>
      </w:r>
      <w:r>
        <w:rPr>
          <w:rFonts w:hint="default"/>
          <w:sz w:val="24"/>
          <w:szCs w:val="24"/>
          <w:lang w:val="ru-RU"/>
        </w:rPr>
        <w:t>11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91"/>
        <w:numPr>
          <w:ilvl w:val="1"/>
          <w:numId w:val="4"/>
        </w:numPr>
        <w:ind w:left="360" w:leftChars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ОЦЕНКА ОБРАЗОВАТЕЛЬНОЙ ДЕЯТЕЛЬНОСТИ</w:t>
      </w:r>
    </w:p>
    <w:p>
      <w:pPr>
        <w:pStyle w:val="91"/>
        <w:jc w:val="both"/>
        <w:rPr>
          <w:sz w:val="24"/>
          <w:szCs w:val="24"/>
        </w:rPr>
      </w:pP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Муниципальное бюджетное общеобразовательное учреждение для детей дошкольного и младшего школьного возраста «Начальная школа-детский сад» п. Весенний Оренбургского района Оренбургской области расположен по адресу: 460555, Оренбургская область, Оренбургский район, п. Весенний; телефон и факс: (3532) 3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7</w:t>
      </w:r>
      <w:r>
        <w:rPr>
          <w:rFonts w:ascii="Times New Roman" w:hAnsi="Times New Roman" w:eastAsia="Calibri" w:cs="Times New Roman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82</w:t>
      </w:r>
      <w:r>
        <w:rPr>
          <w:rFonts w:ascii="Times New Roman" w:hAnsi="Times New Roman" w:eastAsia="Calibri" w:cs="Times New Roman"/>
          <w:sz w:val="24"/>
          <w:szCs w:val="24"/>
        </w:rPr>
        <w:t>-7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3</w:t>
      </w:r>
      <w:r>
        <w:rPr>
          <w:rFonts w:ascii="Times New Roman" w:hAnsi="Times New Roman" w:eastAsia="Calibri" w:cs="Times New Roman"/>
          <w:sz w:val="24"/>
          <w:szCs w:val="24"/>
        </w:rPr>
        <w:t>.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Учреждение работает по 5 дневной рабочей неделе, выходные дни- суббота и воскресенье. Режим работы ОУ: 12-ти часовой, с 07.00 до 19.00.</w:t>
      </w:r>
    </w:p>
    <w:p>
      <w:pPr>
        <w:spacing w:after="0" w:line="259" w:lineRule="auto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</w:rPr>
        <w:t>Образовательная деятельность строится в соответствии с нормативно – правовыми документами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:</w:t>
      </w:r>
    </w:p>
    <w:p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 29.12.2012 № 273-ФЗ «Об образовании в Российской Федерации»</w:t>
      </w:r>
    </w:p>
    <w:p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ФГОС дошкольного, начального общего, общего образования;</w:t>
      </w:r>
    </w:p>
    <w:p>
      <w:pPr>
        <w:autoSpaceDE w:val="0"/>
        <w:autoSpaceDN w:val="0"/>
        <w:adjustRightInd w:val="0"/>
        <w:spacing w:after="0"/>
        <w:ind w:firstLine="567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Приказ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ом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Министерства просвещения РФ от 25 ноября 2022 г. № 1028 "Об утверждении федеральной образовательной программы дошкольного образования"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4" w:afterAutospacing="0" w:line="240" w:lineRule="atLeast"/>
        <w:ind w:left="0" w:right="0" w:firstLine="0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Приказ Министерства просвещения РФ от 25 ноября 2022 г. № 1028 "Об утверждении федеральной образовательной программы дошкольного образования"</w:t>
      </w:r>
    </w:p>
    <w:p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СанПиН 2.4.2.2821-10 «Санитарно-эпидемиологические требования к условиям и организации обучения в общеобразовательных учреждениях»;</w:t>
      </w:r>
    </w:p>
    <w:p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 2.4.3648-20 «Санитарно-эпидемиологические требования к организации питания и обучения, оздоровления детей и молодежи», утвержденные постановлением Главного государственного санитарного врача Российской Федерации от 28.09.2020 г. №28; </w:t>
      </w:r>
    </w:p>
    <w:p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основными образовательными программами ДО, НОО, ООО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91"/>
        <w:ind w:left="0" w:firstLine="567"/>
        <w:jc w:val="both"/>
        <w:rPr>
          <w:i/>
          <w:iCs/>
          <w:sz w:val="24"/>
          <w:szCs w:val="24"/>
          <w:shd w:val="clear" w:color="auto" w:fill="FFFFCC"/>
        </w:rPr>
      </w:pPr>
      <w:r>
        <w:rPr>
          <w:bCs/>
          <w:sz w:val="24"/>
          <w:szCs w:val="24"/>
        </w:rPr>
        <w:t xml:space="preserve">Образовательная деятельность на дошкольном уровне организована </w:t>
      </w:r>
      <w:r>
        <w:rPr>
          <w:bCs/>
          <w:iCs/>
          <w:sz w:val="24"/>
          <w:szCs w:val="24"/>
        </w:rPr>
        <w:t xml:space="preserve">на основании утвержденной основной образовательной программы дошкольного образования, которая разработана </w:t>
      </w:r>
      <w:r>
        <w:rPr>
          <w:bCs/>
          <w:iCs/>
          <w:sz w:val="24"/>
          <w:szCs w:val="24"/>
          <w:lang w:val="ru-RU"/>
        </w:rPr>
        <w:t>на</w:t>
      </w:r>
      <w:r>
        <w:rPr>
          <w:rFonts w:hint="default"/>
          <w:bCs/>
          <w:iCs/>
          <w:sz w:val="24"/>
          <w:szCs w:val="24"/>
          <w:lang w:val="ru-RU"/>
        </w:rPr>
        <w:t xml:space="preserve"> основании федеральной образовательной програаммы дошкольного образования, </w:t>
      </w:r>
      <w:r>
        <w:rPr>
          <w:bCs/>
          <w:iCs/>
          <w:sz w:val="24"/>
          <w:szCs w:val="24"/>
        </w:rPr>
        <w:t>в соответствии с </w:t>
      </w:r>
      <w:r>
        <w:rPr>
          <w:color w:val="auto"/>
          <w:sz w:val="24"/>
          <w:szCs w:val="24"/>
          <w:u w:val="none"/>
        </w:rPr>
        <w:fldChar w:fldCharType="begin"/>
      </w:r>
      <w:r>
        <w:rPr>
          <w:color w:val="auto"/>
          <w:sz w:val="24"/>
          <w:szCs w:val="24"/>
          <w:u w:val="none"/>
        </w:rPr>
        <w:instrText xml:space="preserve"> HYPERLINK "https://vip.1obraz.ru/" \l "/document/99/499057887/" </w:instrText>
      </w:r>
      <w:r>
        <w:rPr>
          <w:color w:val="auto"/>
          <w:sz w:val="24"/>
          <w:szCs w:val="24"/>
          <w:u w:val="none"/>
        </w:rPr>
        <w:fldChar w:fldCharType="separate"/>
      </w:r>
      <w:r>
        <w:rPr>
          <w:rStyle w:val="6"/>
          <w:bCs/>
          <w:iCs/>
          <w:color w:val="auto"/>
          <w:sz w:val="24"/>
          <w:szCs w:val="24"/>
          <w:u w:val="none"/>
        </w:rPr>
        <w:t>ФГОС дошкольного образования</w:t>
      </w:r>
      <w:r>
        <w:rPr>
          <w:rStyle w:val="6"/>
          <w:bCs/>
          <w:iCs/>
          <w:color w:val="auto"/>
          <w:sz w:val="24"/>
          <w:szCs w:val="24"/>
          <w:u w:val="none"/>
        </w:rPr>
        <w:fldChar w:fldCharType="end"/>
      </w:r>
      <w:r>
        <w:rPr>
          <w:rStyle w:val="6"/>
          <w:rFonts w:hint="default"/>
          <w:bCs/>
          <w:iCs/>
          <w:color w:val="auto"/>
          <w:sz w:val="24"/>
          <w:szCs w:val="24"/>
          <w:u w:val="none"/>
          <w:lang w:val="ru-RU"/>
        </w:rPr>
        <w:t>, с</w:t>
      </w:r>
      <w:r>
        <w:rPr>
          <w:bCs/>
          <w:iCs/>
          <w:sz w:val="24"/>
          <w:szCs w:val="24"/>
        </w:rPr>
        <w:t>анитарно-эпидемиологическими правилами и нормативами.</w:t>
      </w:r>
      <w:r>
        <w:rPr>
          <w:i/>
          <w:iCs/>
          <w:sz w:val="24"/>
          <w:szCs w:val="24"/>
          <w:shd w:val="clear" w:color="auto" w:fill="FFFFCC"/>
        </w:rPr>
        <w:t xml:space="preserve"> </w:t>
      </w:r>
    </w:p>
    <w:p>
      <w:pPr>
        <w:spacing w:after="0" w:line="259" w:lineRule="auto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ОУ осуществляет образовательную деятельность по образовательным программам дошкольного образования на основании лицензии на право ведения образовательной деятельности 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  <w:t>(серия 56Л01, номер № 0005079 от 26.12.2016 г., срок действия лицензии- бессрочная)</w:t>
      </w:r>
      <w:r>
        <w:rPr>
          <w:rFonts w:hint="default" w:ascii="Times New Roman" w:hAnsi="Times New Roman" w:eastAsia="Calibri" w:cs="Times New Roman"/>
          <w:sz w:val="24"/>
          <w:szCs w:val="24"/>
          <w:highlight w:val="none"/>
          <w:lang w:val="ru-RU"/>
        </w:rPr>
        <w:t>,   дея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тельность по программе начального общего образования приостановлена.</w:t>
      </w:r>
    </w:p>
    <w:p>
      <w:pPr>
        <w:tabs>
          <w:tab w:val="left" w:pos="467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ar-SA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За отчётный период в ОУ проведены следующие мероприятия: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 банк нормативно-правовых документов федерального, регионального, муниципального уровней, регламентирующих введение и реализацию ФГОС ДО и ФГОС НОО.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разработана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 утерждена </w:t>
      </w:r>
      <w:r>
        <w:rPr>
          <w:rFonts w:ascii="Times New Roman" w:hAnsi="Times New Roman" w:cs="Times New Roman"/>
          <w:sz w:val="24"/>
          <w:szCs w:val="24"/>
        </w:rPr>
        <w:t>основную образовательную программу дошкольного образования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на осноании ФОП ДО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after="0" w:line="240" w:lineRule="auto"/>
        <w:ind w:firstLine="42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 получена лицензия на дополнителтное образование детей и взрослых.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Прошли курсовую подготовку </w:t>
      </w:r>
      <w:r>
        <w:rPr>
          <w:rFonts w:hint="default" w:ascii="Times New Roman" w:hAnsi="Times New Roman" w:eastAsia="Calibri" w:cs="Times New Roman"/>
          <w:sz w:val="24"/>
          <w:szCs w:val="24"/>
          <w:highlight w:val="none"/>
          <w:lang w:val="en-US"/>
        </w:rPr>
        <w:t>7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 человек педагогического коллектива.</w:t>
      </w:r>
    </w:p>
    <w:p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Пополнена развивающая среда детского сада в соответствии с ФГОС ДО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группах детского сада.</w:t>
      </w:r>
    </w:p>
    <w:p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образовательное учреждение  зарегистрировано и функционирует в соответствии с нормативными документами в сфере образования Российской Федерации. Образовательная деятельность в ОУ организована в соответствии с основными направлениями социально-экономического развития Российской Федерации, государственной политикой в сфере образования и осуществляется в соответствии с ФГОС ДО.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Общие данные о контингенте по ОУ: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>
      <w:pPr>
        <w:suppressAutoHyphens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tbl>
      <w:tblPr>
        <w:tblStyle w:val="5"/>
        <w:tblW w:w="0" w:type="auto"/>
        <w:tblInd w:w="-1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1603"/>
        <w:gridCol w:w="1532"/>
        <w:gridCol w:w="1556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ar-SA"/>
              </w:rPr>
              <w:t>Количество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 w:eastAsia="ar-SA"/>
              </w:rPr>
              <w:t xml:space="preserve"> детей в группах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Младшая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 xml:space="preserve"> группа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Средняя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 xml:space="preserve"> группа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Старшая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 xml:space="preserve"> группа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Подготовительная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 xml:space="preserve"> группа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Фактически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ar-SA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ar-SA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ar-SA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ar-SA"/>
              </w:rPr>
              <w:t>33</w:t>
            </w:r>
          </w:p>
        </w:tc>
      </w:tr>
    </w:tbl>
    <w:p>
      <w:pPr>
        <w:suppressAutoHyphens/>
        <w:autoSpaceDE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pStyle w:val="91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/>
        <w:ind w:left="360" w:leftChars="0" w:firstLine="0" w:firstLineChars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ОЦЕНКА СИСТЕМЫ УПРАВЛЕНИЯ ОРГАНИЗАЦИЕЙ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Управление ОУ осуществляется в соответствии с действующим законодательством Российской Федерации с учётом особенностей, установленных статьёй 26 Федерального закона «Об образовании в Российской Федерации» от 29.12.2012 г. № 273-ФЗ.</w:t>
      </w:r>
    </w:p>
    <w:p>
      <w:pPr>
        <w:spacing w:after="0" w:line="259" w:lineRule="auto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Учредителем ОУ является Администрация муниципального образования Оренбургский район Оренбургской области. Функции и полномочия учредителя Учреждения от имени Администрации муниципального образования Оренбургский район Оренбургской области осуществляет Управление образования Администрации муниципального образования Оренбургский район Оренбургской области. Общее руководство Учреждением осуществляет руководитель – директор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Никулина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Юлия Валерьевна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 ОУ сформированы коллегиальные органы управления: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 Общее собрание работников ОУ - представляет полномочия работников ОУ, в состав Общего собрания входят все работники ОУ.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 Педагогический совет - постоянно действующий коллегиальный орган управления педагогической деятельностью ОУ, действующий в целях развития и совершенствования образовательной деятельности, повышения профессионального мастерства педагогических работников. Председателем Педагогического совета ОУ является – Самойленко Светлана Дмитриевна.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Структура, порядок формирования, срок полномочий и компетенция органов управления ОУ, принятия ими решений устанавливаются Уставом ОУ в соответствии с законодательством Российской Федерации. Деятельность коллегиальных органов управления осуществляется в соответствии с  Положениями: Положением об Общем собрании работников, Положением о  Педагогическом совете ОУ. Представительным органом работников является действующий в ОУ профессиональный союз работников образования (Профсоюзный комитет), председателем профсоюзного комитета в 202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3</w:t>
      </w:r>
      <w:r>
        <w:rPr>
          <w:rFonts w:ascii="Times New Roman" w:hAnsi="Times New Roman" w:eastAsia="Calibri" w:cs="Times New Roman"/>
          <w:sz w:val="24"/>
          <w:szCs w:val="24"/>
        </w:rPr>
        <w:t xml:space="preserve">  является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Березнюк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Евгения Алексндровна.</w:t>
      </w:r>
      <w:r>
        <w:rPr>
          <w:rFonts w:ascii="Times New Roman" w:hAnsi="Times New Roman" w:eastAsia="Calibri" w:cs="Times New Roman"/>
          <w:sz w:val="24"/>
          <w:szCs w:val="24"/>
        </w:rPr>
        <w:t xml:space="preserve"> Благодаря работе профсоюзного комитета коллектив систематически принимает участие во всех районных мероприятиях, организованных профсоюзом.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ОУ и родителей (законных представителей).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 течение учебного года педагоги и родители участвовали в преобразовании предметно-развивающей среды детского сада.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 ОУ используются эффективные формы контроля, различные виды мониторинга (управленческий, методический, педагогический, психолого- педагогический, контроль состояния здоровья детей, маркетинговые исследования, социологические исследования семей).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Система управления в ОУ обеспечивает оптимальное сочетание традиционных и современных тенденций: программирование деятельности ОУ в режиме развития, обеспечение инновационного процесса , комплексное сопровождение развития участников инновационной деятельности, что позволяет эффективно организовать образовательное пространство ОУ.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Вывод: Структура и механизм управления 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детей). В детском саду ведется активная работа по улучшению материально-технической базы ОУ, в частности по физическому и социально-личностному развитию, педагоги работают над улучшением предметно-развивающей среды и повышением своей профессиональной компетенции.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pStyle w:val="91"/>
        <w:numPr>
          <w:ilvl w:val="1"/>
          <w:numId w:val="4"/>
        </w:numPr>
        <w:ind w:left="360" w:leftChars="0" w:firstLine="0" w:firstLineChars="0"/>
        <w:jc w:val="both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ОЦЕНКА СОДЕРЖАНИЯ И КАЧЕСТВА ПОДГОТОВКИ ОБУЧАЮЩИХСЯ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  <w:highlight w:val="yellow"/>
        </w:rPr>
      </w:pP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 целью повышения качества работы для достижения более высоких результатов развития обучающихся в ОУ проводится мониторинг: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Заболеваемости, физического развития воспитанников.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Адаптации детей к ОУ.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Уровня подготовки выпускников к обучению в школе.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</w:rPr>
        <w:t>4. Уровня усвоения детьми программн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  <w:t>ого материала.</w:t>
      </w:r>
    </w:p>
    <w:p>
      <w:pPr>
        <w:spacing w:after="0" w:line="259" w:lineRule="auto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highlight w:val="none"/>
        </w:rPr>
        <w:t>1) Индекс здоровья в 20</w:t>
      </w:r>
      <w:r>
        <w:rPr>
          <w:rFonts w:hint="default" w:ascii="Times New Roman" w:hAnsi="Times New Roman" w:eastAsia="Calibri" w:cs="Times New Roman"/>
          <w:sz w:val="24"/>
          <w:szCs w:val="24"/>
          <w:highlight w:val="none"/>
          <w:lang w:val="ru-RU"/>
        </w:rPr>
        <w:t xml:space="preserve">22 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году составил </w:t>
      </w:r>
      <w:r>
        <w:rPr>
          <w:rFonts w:hint="default" w:ascii="Times New Roman" w:hAnsi="Times New Roman" w:eastAsia="Calibri" w:cs="Times New Roman"/>
          <w:sz w:val="24"/>
          <w:szCs w:val="24"/>
          <w:highlight w:val="none"/>
          <w:lang w:val="en-US"/>
        </w:rPr>
        <w:t>20.2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 %.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 сравнению с прошлым годом среднегодовой индекс здоровья  по ОУ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по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низился</w:t>
      </w:r>
      <w:r>
        <w:rPr>
          <w:rFonts w:ascii="Times New Roman" w:hAnsi="Times New Roman" w:eastAsia="Calibri" w:cs="Times New Roman"/>
          <w:sz w:val="24"/>
          <w:szCs w:val="24"/>
        </w:rPr>
        <w:t>. Уменьшилось количество пропущенных дней по болезни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, но прибыл ребенок с инвалидностью.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Распределение детей по группам здоровья: первая – </w:t>
      </w:r>
      <w:r>
        <w:rPr>
          <w:rFonts w:hint="default" w:ascii="Times New Roman" w:hAnsi="Times New Roman" w:eastAsia="Calibri" w:cs="Times New Roman"/>
          <w:sz w:val="24"/>
          <w:szCs w:val="24"/>
          <w:highlight w:val="none"/>
          <w:lang w:val="ru-RU"/>
        </w:rPr>
        <w:t>47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 % , вторая – </w:t>
      </w:r>
      <w:r>
        <w:rPr>
          <w:rFonts w:hint="default" w:ascii="Times New Roman" w:hAnsi="Times New Roman" w:eastAsia="Calibri" w:cs="Times New Roman"/>
          <w:sz w:val="24"/>
          <w:szCs w:val="24"/>
          <w:highlight w:val="none"/>
          <w:lang w:val="ru-RU"/>
        </w:rPr>
        <w:t>48%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, третья – </w:t>
      </w:r>
      <w:r>
        <w:rPr>
          <w:rFonts w:hint="default" w:ascii="Times New Roman" w:hAnsi="Times New Roman" w:eastAsia="Calibri" w:cs="Times New Roman"/>
          <w:sz w:val="24"/>
          <w:szCs w:val="24"/>
          <w:highlight w:val="none"/>
          <w:lang w:val="ru-RU"/>
        </w:rPr>
        <w:t>3,5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 % ,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val="ru-RU"/>
        </w:rPr>
        <w:t>четвертая</w:t>
      </w:r>
      <w:r>
        <w:rPr>
          <w:rFonts w:hint="default" w:ascii="Times New Roman" w:hAnsi="Times New Roman" w:eastAsia="Calibri" w:cs="Times New Roman"/>
          <w:sz w:val="24"/>
          <w:szCs w:val="24"/>
          <w:highlight w:val="none"/>
          <w:lang w:val="ru-RU"/>
        </w:rPr>
        <w:t xml:space="preserve"> - 0,84 и 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 пятая – </w:t>
      </w:r>
      <w:r>
        <w:rPr>
          <w:rFonts w:hint="default" w:ascii="Times New Roman" w:hAnsi="Times New Roman" w:eastAsia="Calibri" w:cs="Times New Roman"/>
          <w:sz w:val="24"/>
          <w:szCs w:val="24"/>
          <w:highlight w:val="none"/>
          <w:lang w:val="ru-RU"/>
        </w:rPr>
        <w:t xml:space="preserve"> 0,84 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%.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val="ru-RU"/>
        </w:rPr>
        <w:t>Есть</w:t>
      </w:r>
      <w:r>
        <w:rPr>
          <w:rFonts w:hint="default" w:ascii="Times New Roman" w:hAnsi="Times New Roman" w:eastAsia="Calibri" w:cs="Times New Roman"/>
          <w:sz w:val="24"/>
          <w:szCs w:val="24"/>
          <w:highlight w:val="none"/>
          <w:lang w:val="ru-RU"/>
        </w:rPr>
        <w:t xml:space="preserve"> 2 ребенока-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 инвалид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val="ru-RU"/>
        </w:rPr>
        <w:t>а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  <w:t>.</w:t>
      </w:r>
    </w:p>
    <w:p>
      <w:pPr>
        <w:spacing w:after="0" w:line="259" w:lineRule="auto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</w:rPr>
        <w:t>Ситуация сохраняется на протяжении последнего десятилетия, связана с общей обстановкой в стране: в детский сад поступают дети, уже имеющие 2 и 3 группу здоровья, т.е. имеющие от одного до нескольких заболеваний или отклонений от нормы. Только к подготовительной группе вследствие целенаправленной, систематической работы педагогам удаётся исправить положение: уменьшить показатели по заболеваемости, увеличить показатели по физическому развитию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, а следовательно повышается группа здоровья на профилактических осмотрах.</w:t>
      </w:r>
    </w:p>
    <w:p>
      <w:pPr>
        <w:spacing w:after="0" w:line="259" w:lineRule="auto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Выявлена динамика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уменьшения </w:t>
      </w:r>
      <w:r>
        <w:rPr>
          <w:rFonts w:hint="default" w:ascii="Times New Roman" w:hAnsi="Times New Roman" w:eastAsia="Calibri" w:cs="Times New Roman"/>
          <w:sz w:val="24"/>
          <w:szCs w:val="24"/>
        </w:rPr>
        <w:t>заболеваемости участников образовательного процесса:</w:t>
      </w:r>
    </w:p>
    <w:p>
      <w:pPr>
        <w:spacing w:after="0" w:line="259" w:lineRule="auto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eastAsia="Calibri" w:cs="Times New Roman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shd w:val="clear" w:color="auto" w:fill="FFFFFF"/>
          <w:lang w:val="ru-RU"/>
        </w:rPr>
        <w:t>Органов зрения - 3,3%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</w:rPr>
        <w:t>изменение конфигурации скелета стопы -</w:t>
      </w:r>
      <w:r>
        <w:rPr>
          <w:rFonts w:hint="default" w:ascii="Times New Roman" w:hAnsi="Times New Roman" w:eastAsia="Calibri" w:cs="Times New Roman"/>
          <w:sz w:val="24"/>
          <w:szCs w:val="24"/>
          <w:shd w:val="clear" w:color="auto" w:fill="FFFFFF"/>
          <w:lang w:val="ru-RU"/>
        </w:rPr>
        <w:t xml:space="preserve"> 2,4</w:t>
      </w:r>
      <w:r>
        <w:rPr>
          <w:rFonts w:ascii="Times New Roman" w:hAnsi="Times New Roman" w:eastAsia="Calibri" w:cs="Times New Roman"/>
          <w:sz w:val="24"/>
          <w:szCs w:val="24"/>
        </w:rPr>
        <w:t>%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заболевания сердца –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1,6 </w:t>
      </w:r>
      <w:r>
        <w:rPr>
          <w:rFonts w:ascii="Times New Roman" w:hAnsi="Times New Roman" w:eastAsia="Calibri" w:cs="Times New Roman"/>
          <w:sz w:val="24"/>
          <w:szCs w:val="24"/>
        </w:rPr>
        <w:t>%</w:t>
      </w:r>
    </w:p>
    <w:p>
      <w:pPr>
        <w:spacing w:after="0" w:line="259" w:lineRule="auto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Органов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дыхания - 4,2 %</w:t>
      </w:r>
    </w:p>
    <w:p>
      <w:pPr>
        <w:spacing w:after="0" w:line="259" w:lineRule="auto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Пищевые аллергии 1,7 %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 начале и в конце учебного года проводится мониторинг физического здоровья и развития дошкольников. Диагностика уровня физической подготовленности детей в этом году охватила 12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8</w:t>
      </w:r>
      <w:r>
        <w:rPr>
          <w:rFonts w:ascii="Times New Roman" w:hAnsi="Times New Roman" w:eastAsia="Calibri" w:cs="Times New Roman"/>
          <w:sz w:val="24"/>
          <w:szCs w:val="24"/>
        </w:rPr>
        <w:t xml:space="preserve"> детей в возрасте от 3 – 7 лет. По итогам диагностики выявлены уровни физической подготовленности: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 высокий уровень физической подготовленности –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57</w:t>
      </w:r>
      <w:r>
        <w:rPr>
          <w:rFonts w:ascii="Times New Roman" w:hAnsi="Times New Roman" w:eastAsia="Calibri" w:cs="Times New Roman"/>
          <w:sz w:val="24"/>
          <w:szCs w:val="24"/>
        </w:rPr>
        <w:t xml:space="preserve"> % 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 средний уровень физической подготовленности –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38</w:t>
      </w:r>
      <w:r>
        <w:rPr>
          <w:rFonts w:ascii="Times New Roman" w:hAnsi="Times New Roman" w:eastAsia="Calibri" w:cs="Times New Roman"/>
          <w:sz w:val="24"/>
          <w:szCs w:val="24"/>
        </w:rPr>
        <w:t xml:space="preserve"> % 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 низкий уровень физической подготовленности –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5</w:t>
      </w:r>
      <w:r>
        <w:rPr>
          <w:rFonts w:ascii="Times New Roman" w:hAnsi="Times New Roman" w:eastAsia="Calibri" w:cs="Times New Roman"/>
          <w:sz w:val="24"/>
          <w:szCs w:val="24"/>
        </w:rPr>
        <w:t xml:space="preserve"> % 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Анализируя данные показатели, очевидна качественная работа по физической подготовленности воспитанников. По – прежнему, большинство детей имеют высокий уровень физической подготовленности.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 дошкольном учреждении проводится работа по охране жизни и укреплению здоровья детей, профилактике осанки, педагоги используют здоровьесберегающие технологии: корригирующие упражнения и комплексы гимнастик после сна, утренние гимнастики, элементы воздушного и водного закаливания (полоскание, обширное умывание), индивидуальная работа по ФК на прогулках и в группах, увеличение двигательной активности детей в  режиме дня за счет проведения спортивных игр и упражнений на прогулке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и др. В группах - ежедневное кварцевание и проветривание помещений.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Чтобы не допустить распространения  инфекции, администрация МБОУ «Весенняя н/школа-д/сад»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принимает</w:t>
      </w:r>
      <w:r>
        <w:rPr>
          <w:rFonts w:ascii="Times New Roman" w:hAnsi="Times New Roman" w:eastAsia="Calibri" w:cs="Times New Roman"/>
          <w:sz w:val="24"/>
          <w:szCs w:val="24"/>
        </w:rPr>
        <w:t xml:space="preserve"> ограничительные и профилактические меры в соответствии с СП 3.1/2.4.3598-20: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.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 еженедельную генеральную уборку с применением дезинфицирующих средств, разведенных в концентрациях по вирусному режиму;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color w:val="FF0000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 ежедневную влажную уборку с обработкой всех контактных поверхностей, игрушек и оборудования дезинфицирующими средствами;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 дезинфекцию посуды, столовых приборов после каждого использования;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 бактерицидные установки в групповых комнатах;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 частое проветривание групповых комнат в отсутствии воспитанников;</w:t>
      </w:r>
    </w:p>
    <w:p>
      <w:pPr>
        <w:spacing w:after="0" w:line="259" w:lineRule="auto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</w:rPr>
        <w:t>- проведение всех занятий в помещениях групповой ячейки или на открытом воздухе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и др.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2023</w:t>
      </w:r>
      <w:r>
        <w:rPr>
          <w:rFonts w:ascii="Times New Roman" w:hAnsi="Times New Roman" w:eastAsia="Calibri" w:cs="Times New Roman"/>
          <w:sz w:val="24"/>
          <w:szCs w:val="24"/>
        </w:rPr>
        <w:t xml:space="preserve"> году в детский поступили сад дети 3-4 лет – 2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3</w:t>
      </w:r>
      <w:r>
        <w:rPr>
          <w:rFonts w:ascii="Times New Roman" w:hAnsi="Times New Roman" w:eastAsia="Calibri" w:cs="Times New Roman"/>
          <w:sz w:val="24"/>
          <w:szCs w:val="24"/>
        </w:rPr>
        <w:t xml:space="preserve"> человек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, 4-5 лет - 1 человек, 5-6 лет - 3 человека и 6-7 лет- 2 человека.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Период адаптации у всех воспитанников протекал по - разному: у 85 % была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лёгкая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степень адаптации, у   10 % – средняя степень, у 5 % 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тяжёлая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адаптация. 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Между тем, анализ адаптации детей к ОУ показывает, что процесс привыкания детей проходит успешно. Большая часть детей имеет легкую и среднюю степень адаптации.</w:t>
      </w:r>
    </w:p>
    <w:p>
      <w:pPr>
        <w:spacing w:after="0" w:line="259" w:lineRule="auto"/>
        <w:ind w:firstLine="709"/>
        <w:jc w:val="both"/>
        <w:rPr>
          <w:rFonts w:hint="default" w:ascii="Times New Roman" w:hAnsi="Times New Roman" w:eastAsia="Calibri" w:cs="Times New Roman"/>
          <w:color w:val="FF0000"/>
          <w:sz w:val="24"/>
          <w:szCs w:val="24"/>
          <w:highlight w:val="none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</w:rPr>
        <w:t>Результаты мониторинга готовности выпускников к обучению в школе: во вторичном диагностическом обследовании принимало участие 30 обучающихся подготовительной к школе группы детского сада. В ходе обследования выявлены следующие результаты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: </w:t>
      </w:r>
      <w:r>
        <w:rPr>
          <w:rFonts w:hint="default" w:ascii="Times New Roman" w:hAnsi="Times New Roman" w:eastAsia="Calibri" w:cs="Times New Roman"/>
          <w:sz w:val="24"/>
          <w:szCs w:val="24"/>
          <w:highlight w:val="none"/>
          <w:lang w:val="ru-RU"/>
        </w:rPr>
        <w:t>57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 % имеют высокий уровень подготовки к школьному обучению, умеренный или средний уровень готовности имеют </w:t>
      </w:r>
      <w:r>
        <w:rPr>
          <w:rFonts w:hint="default" w:ascii="Times New Roman" w:hAnsi="Times New Roman" w:eastAsia="Calibri" w:cs="Times New Roman"/>
          <w:sz w:val="24"/>
          <w:szCs w:val="24"/>
          <w:highlight w:val="none"/>
          <w:lang w:val="ru-RU"/>
        </w:rPr>
        <w:t>43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%, с низким уровнем подготовленности выпускников к школьному обучению на диагностическом обследовании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val="ru-RU"/>
        </w:rPr>
        <w:t>не</w:t>
      </w:r>
      <w:r>
        <w:rPr>
          <w:rFonts w:hint="default" w:ascii="Times New Roman" w:hAnsi="Times New Roman" w:eastAsia="Calibri" w:cs="Times New Roman"/>
          <w:sz w:val="24"/>
          <w:szCs w:val="24"/>
          <w:highlight w:val="none"/>
          <w:lang w:val="ru-RU"/>
        </w:rPr>
        <w:t xml:space="preserve"> выявлено.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Анализ результатов показывает, что все дети готовы к обучению в школе, большинство из них готовы к школьному обучению на высоком и среднем уровне. </w:t>
      </w:r>
      <w:r>
        <w:rPr>
          <w:rFonts w:ascii="Times New Roman" w:hAnsi="Times New Roman" w:eastAsia="Calibri" w:cs="Times New Roman"/>
          <w:sz w:val="24"/>
          <w:szCs w:val="24"/>
        </w:rPr>
        <w:t>Наиболее высокие результаты по сформированности у детей школьно – значимых функций достигнуты по разделам: социально-коммуникативное, познавательное и физическое развитие.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Результаты мониторинга в отчётном учебном году получены на основе наблюдения педагогов за обучающимися при проведении образовательной деятельности, при организации совместной образовательной деятельности взрослых с детьми в режимные моменты, в самостоятельной деятельности воспитанников. Анализ результатов показывает, что ситуация развития детей в детском саду стабильна, соответствует возрастным нормам. Развитие детей происходит на основе специфичных для детей дошкольного возраста видов деятельности: игровой, коммуникативной, познавательно-исследовательской, изобразительной, музыкальной, двигательной и пр. Образовательная деятельность с детьми строится на основе деятельностного подхода. 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Педагоги в работе используют: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― технологию развивающего обучения – познавательно-исследовательская деятельность организуется с использованием в комплексе традиционных и не традиционных методов и приёмов: наблюдение, экскурсия, решение проблемных ситуаций, экспериментирование, коллекционирование, моделирование, проектная деятельность и пр.;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― технологию проблемного обучения – организация образовательной деятельности строится не на передаче детям готовых знаний, а участие воспитанников в процессах, направленных на получение нового путём решения проблемных задач;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― технологию коллективной творческой деятельности – создание различных предметов коллективной продуктивной деятельности детей;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― информационные технологии - используют возможности компьютера для обогащения образовательной деятельности с детьми элементами знаний, которые в обычных условиях или с помощью традиционных средств понять или усвоить трудно. В течение учебного года педагоги привлекали детей к участию в конкурсах.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Вывод: Организация образовательного процесса строится с учетом требований ФГОС ДО и СП 3.1/2.4.3598-20. Характерными особенностями являются использование разнообразных форм организации образовательного процесса, создание условий для индивидуальной работы с детьми. Для организации самостоятельной деятельности детей предоставлен достаточный объем времени в режиме дня.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numPr>
          <w:ilvl w:val="1"/>
          <w:numId w:val="4"/>
        </w:numPr>
        <w:suppressAutoHyphens/>
        <w:autoSpaceDE w:val="0"/>
        <w:spacing w:before="173" w:after="0" w:line="240" w:lineRule="auto"/>
        <w:ind w:left="360" w:leftChars="0" w:right="5" w:rightChars="0" w:firstLine="0" w:firstLineChars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ОЦЕНКА ОРГАНИЗАЦИИ УЧЕБНОГО ПРОЦЕССА</w:t>
      </w:r>
    </w:p>
    <w:p>
      <w:pPr>
        <w:numPr>
          <w:ilvl w:val="0"/>
          <w:numId w:val="0"/>
        </w:numPr>
        <w:suppressAutoHyphens/>
        <w:autoSpaceDE w:val="0"/>
        <w:spacing w:before="173" w:after="0" w:line="240" w:lineRule="auto"/>
        <w:ind w:left="360" w:leftChars="0" w:right="5" w:rightChars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Общая численность обучающихся, осваивающих образовательную программу дошкольного образования составляет 1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19</w:t>
      </w:r>
      <w:r>
        <w:rPr>
          <w:rFonts w:ascii="Times New Roman" w:hAnsi="Times New Roman" w:eastAsia="Calibri" w:cs="Times New Roman"/>
          <w:sz w:val="24"/>
          <w:szCs w:val="24"/>
        </w:rPr>
        <w:t xml:space="preserve"> детей. Детей, воспитывающихся в режиме кратковременного пребывания, в семейной дошкольной группе и детей, воспитывающихся в форме семейного образования, на базе дошкольной организации, нет.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В детском саду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есть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2 ребенка </w:t>
      </w:r>
      <w:r>
        <w:rPr>
          <w:rFonts w:ascii="Times New Roman" w:hAnsi="Times New Roman" w:eastAsia="Calibri" w:cs="Times New Roman"/>
          <w:sz w:val="24"/>
          <w:szCs w:val="24"/>
        </w:rPr>
        <w:t>с ограниченными возможностями здоровья.</w:t>
      </w:r>
    </w:p>
    <w:p>
      <w:pPr>
        <w:spacing w:after="0" w:line="259" w:lineRule="auto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</w:rPr>
        <w:t>В ОУ функционируют 4 группы общеразвивающей направленности. Образовательная деятельность организуются в соответствии с комплексным тематическим планированием образовательной деятельности и на учебный год. Продолжительность учебного года с 1 сентября по 31 мая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.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Непосредственно образовательная деятельность планируется в соответствии с циклограммой образовательной деятельности на учебный год. Количество и продолжительность непрерывной непосредственно образовательной деятельности установлено в соответствии с санитарно-гигиеническими нормами и требованиями.</w:t>
      </w:r>
    </w:p>
    <w:p>
      <w:pPr>
        <w:spacing w:after="0" w:line="259" w:lineRule="auto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</w:rPr>
        <w:t>Медицинское обслуживание в ОУ осуществляет Ивановская амбулатория и центральная районная больница Оренбургского района Оренбургской области, ОУ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работников. Медицинский кабинет оснащён необходимым медицинским оборудованием, медикаментами на 100 %.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 Завершается работа по прохождению лицензирования медицинского кабинета. 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color w:val="FF0000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Медицинский персонал наряду с администрацией ОУ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режима, за обеспечение качества питания. 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Дети, посещающие детский сад, имеют медицинскую карту, прививочный сертификат.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Медицинские услуги в пределах функциональных обязанностей медицинского работника ОУ оказываются бесплатно.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Организация питания в ОУ соответствует санитарно-эпидемиологическим правилам и нормативам. Питание организовано в соответствии с примерным десятидневным меню, составленным с учетом рекомендуемых среднесуточных норм питания для детей от 3 до 7 лет.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На основании утвержденного примерного меню ежедневно составляется меню-требование установленного образца с указанием выхода блюд. На каждое блюдо заведена технологическая карта.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Выдача готовой пищи осуществляется только после проведения приемочного контроля бракеражной комиссией в составе повара, помощника воспитателя, завхоза.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Вывод: Учебный процесс в 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обучающихся, предоставление равных возможностей для полноценного развития каждого ребёнка.</w:t>
      </w:r>
    </w:p>
    <w:p>
      <w:pPr>
        <w:pStyle w:val="91"/>
        <w:jc w:val="both"/>
        <w:rPr>
          <w:b/>
          <w:sz w:val="24"/>
          <w:szCs w:val="24"/>
        </w:rPr>
      </w:pPr>
    </w:p>
    <w:p>
      <w:pPr>
        <w:pStyle w:val="91"/>
        <w:numPr>
          <w:ilvl w:val="1"/>
          <w:numId w:val="4"/>
        </w:numPr>
        <w:ind w:left="360" w:leftChars="0" w:firstLine="0" w:firstLineChars="0"/>
        <w:jc w:val="both"/>
        <w:rPr>
          <w:rFonts w:hint="default"/>
          <w:b/>
          <w:sz w:val="24"/>
          <w:szCs w:val="24"/>
          <w:highlight w:val="none"/>
          <w:lang w:val="ru-RU"/>
        </w:rPr>
      </w:pPr>
      <w:r>
        <w:rPr>
          <w:rFonts w:hint="default"/>
          <w:b/>
          <w:sz w:val="24"/>
          <w:szCs w:val="24"/>
          <w:highlight w:val="none"/>
          <w:lang w:val="ru-RU"/>
        </w:rPr>
        <w:t>ОЦЕНКА ВОСТРЕБОВАННОСТИ ВЫПУСКНИКОВ</w:t>
      </w:r>
    </w:p>
    <w:p>
      <w:pPr>
        <w:pStyle w:val="91"/>
        <w:numPr>
          <w:ilvl w:val="0"/>
          <w:numId w:val="0"/>
        </w:numPr>
        <w:ind w:left="360" w:leftChars="0"/>
        <w:jc w:val="both"/>
        <w:rPr>
          <w:rFonts w:hint="default"/>
          <w:b/>
          <w:sz w:val="24"/>
          <w:szCs w:val="24"/>
          <w:lang w:val="ru-RU"/>
        </w:rPr>
      </w:pPr>
      <w:r>
        <w:rPr>
          <w:rFonts w:hint="default"/>
          <w:b/>
          <w:sz w:val="24"/>
          <w:szCs w:val="24"/>
          <w:lang w:val="ru-RU"/>
        </w:rPr>
        <w:t xml:space="preserve">  </w:t>
      </w:r>
    </w:p>
    <w:p>
      <w:pPr>
        <w:pStyle w:val="91"/>
        <w:numPr>
          <w:ilvl w:val="0"/>
          <w:numId w:val="0"/>
        </w:numPr>
        <w:ind w:left="0" w:leftChars="0" w:firstLine="758" w:firstLineChars="316"/>
        <w:jc w:val="both"/>
        <w:rPr>
          <w:rFonts w:hint="default"/>
          <w:b/>
          <w:sz w:val="24"/>
          <w:szCs w:val="24"/>
          <w:lang w:val="ru-RU"/>
        </w:rPr>
      </w:pPr>
      <w:r>
        <w:rPr>
          <w:rFonts w:hint="default"/>
          <w:b w:val="0"/>
          <w:bCs/>
          <w:sz w:val="24"/>
          <w:szCs w:val="24"/>
          <w:lang w:val="ru-RU"/>
        </w:rPr>
        <w:t xml:space="preserve">В течении 2023 года в МБОУ «Весенняя н/школа-д/сад» активно велась работа по обеспечению готовности выпускников к школьному обучению, так как одна из главных задач коллектива -обеспечение равных возможностей для детей при поступлении в школу, формирование предпосылок учебной деятельности обеспечивающих социальную успешность.  Проведённая диагностика психологической готовности к школе выявила благоприятные результаты.  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Результаты мониторинга готовности выпускников к обучению в школе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5"/>
        <w:gridCol w:w="2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59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vertAlign w:val="baseline"/>
                <w:lang w:val="ru-RU"/>
              </w:rPr>
              <w:t>Уровни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ru-RU"/>
              </w:rPr>
              <w:t xml:space="preserve"> готовности к обучению в школе</w:t>
            </w:r>
          </w:p>
        </w:tc>
        <w:tc>
          <w:tcPr>
            <w:tcW w:w="0" w:type="auto"/>
          </w:tcPr>
          <w:p>
            <w:pPr>
              <w:spacing w:after="0" w:line="259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vertAlign w:val="baseline"/>
                <w:lang w:val="ru-RU"/>
              </w:rPr>
              <w:t>Количество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ru-RU"/>
              </w:rPr>
              <w:t xml:space="preserve"> детей/%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59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vertAlign w:val="baseline"/>
                <w:lang w:val="ru-RU"/>
              </w:rPr>
              <w:t>Высокий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ru-RU"/>
              </w:rPr>
              <w:t xml:space="preserve"> уровень</w:t>
            </w:r>
          </w:p>
        </w:tc>
        <w:tc>
          <w:tcPr>
            <w:tcW w:w="0" w:type="auto"/>
          </w:tcPr>
          <w:p>
            <w:pPr>
              <w:spacing w:after="0" w:line="259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ru-RU"/>
              </w:rPr>
              <w:t>20/58%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59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vertAlign w:val="baseline"/>
                <w:lang w:val="ru-RU"/>
              </w:rPr>
              <w:t>Средний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ru-RU"/>
              </w:rPr>
              <w:t xml:space="preserve"> уровень</w:t>
            </w:r>
          </w:p>
        </w:tc>
        <w:tc>
          <w:tcPr>
            <w:tcW w:w="0" w:type="auto"/>
          </w:tcPr>
          <w:p>
            <w:pPr>
              <w:spacing w:after="0" w:line="259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ru-RU"/>
              </w:rPr>
              <w:t>14/42%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59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vertAlign w:val="baseline"/>
                <w:lang w:val="ru-RU"/>
              </w:rPr>
              <w:t>Низкий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ru-RU"/>
              </w:rPr>
              <w:t xml:space="preserve"> уровень</w:t>
            </w:r>
          </w:p>
        </w:tc>
        <w:tc>
          <w:tcPr>
            <w:tcW w:w="0" w:type="auto"/>
          </w:tcPr>
          <w:p>
            <w:pPr>
              <w:spacing w:after="0" w:line="259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ru-RU"/>
              </w:rPr>
              <w:t>0</w:t>
            </w:r>
          </w:p>
        </w:tc>
      </w:tr>
    </w:tbl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</w:p>
    <w:p>
      <w:pPr>
        <w:spacing w:after="0" w:line="259" w:lineRule="auto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Вывод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: анализ психологической готовности детей к школе выпускников 2023 года показал  достаточно высокий уровень мотивационной готовности, а так же к регулярному обучению. В то же время можно выделить перспективы работы по формированию эмоционально-положительному отношению детей к школе, совершенствовать мелкую моторику, развивать коммуникативные умения и навыки.</w:t>
      </w:r>
    </w:p>
    <w:p>
      <w:pPr>
        <w:pStyle w:val="91"/>
        <w:numPr>
          <w:ilvl w:val="0"/>
          <w:numId w:val="0"/>
        </w:numPr>
        <w:ind w:left="360" w:leftChars="0"/>
        <w:jc w:val="both"/>
        <w:rPr>
          <w:b/>
          <w:sz w:val="24"/>
          <w:szCs w:val="24"/>
        </w:rPr>
      </w:pPr>
    </w:p>
    <w:p>
      <w:pPr>
        <w:pStyle w:val="91"/>
        <w:numPr>
          <w:ilvl w:val="1"/>
          <w:numId w:val="4"/>
        </w:numPr>
        <w:ind w:left="360" w:leftChars="0" w:firstLine="0" w:firstLineChars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ОЦЕНКА КАЧЕСТВА КАДРОВОГО ОБЕСПЕЧЕНИЯ</w:t>
      </w:r>
    </w:p>
    <w:p>
      <w:pPr>
        <w:pStyle w:val="91"/>
        <w:jc w:val="both"/>
        <w:rPr>
          <w:b/>
          <w:sz w:val="24"/>
          <w:szCs w:val="24"/>
        </w:rPr>
      </w:pP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Общие сведения о кадрах ( за 3 последние года)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tbl>
      <w:tblPr>
        <w:tblStyle w:val="5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590"/>
        <w:gridCol w:w="1728"/>
        <w:gridCol w:w="1453"/>
        <w:gridCol w:w="1756"/>
        <w:gridCol w:w="1013"/>
        <w:gridCol w:w="12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Год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Всего педагогических кадров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Педагогов по уровню образования, в том числе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незаконченное высшее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среднее специальное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среднее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ученая степень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ar-SA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ar-SA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ar-SA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ar-SA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ar-SA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ar-SA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0</w:t>
            </w:r>
          </w:p>
        </w:tc>
      </w:tr>
    </w:tbl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Распределение кадров в зависимости от педагогического стажа</w:t>
      </w: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20"/>
        <w:gridCol w:w="1686"/>
        <w:gridCol w:w="1686"/>
        <w:gridCol w:w="16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1-3 года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3-10 лет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10-20 лет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Свыше 20 лет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0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4</w:t>
            </w:r>
          </w:p>
        </w:tc>
      </w:tr>
    </w:tbl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spacing w:after="0" w:line="259" w:lineRule="auto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Численность педагогических работников, которым по результатам аттестации присвоена квалификационная категория составила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7</w:t>
      </w:r>
      <w:r>
        <w:rPr>
          <w:rFonts w:ascii="Times New Roman" w:hAnsi="Times New Roman" w:eastAsia="Calibri" w:cs="Times New Roman"/>
          <w:sz w:val="24"/>
          <w:szCs w:val="24"/>
        </w:rPr>
        <w:t xml:space="preserve"> человек, из них с высшей квалификационной категорией - 0 человек, первой квалификационной категорией -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7 </w:t>
      </w:r>
      <w:r>
        <w:rPr>
          <w:rFonts w:ascii="Times New Roman" w:hAnsi="Times New Roman" w:eastAsia="Calibri" w:cs="Times New Roman"/>
          <w:sz w:val="24"/>
          <w:szCs w:val="24"/>
        </w:rPr>
        <w:t xml:space="preserve">человек.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Не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имеют категории 3 педагогических работников (приняты в 2022 году)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ОУ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не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полностью укомплектован педагогическими кадрами. В образовательной организации имеется музыкальный руководитель,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педагог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-психолог. Ставка учителя- логопеда и учителя-дефектолога вакантна. 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Вывод: Образовательная деятельность в ОУ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обучающихся, предоставление равных возможностей для полноценного развития каждого ребёнка. Педагогический коллектив ОУ стабильный, работоспособный. Педагогические работники обладают основными компетенциями, необходимыми для создания условий развития детей в соответствии с ФГОС ДО.</w:t>
      </w:r>
    </w:p>
    <w:p>
      <w:pPr>
        <w:suppressAutoHyphens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>
      <w:pPr>
        <w:pStyle w:val="91"/>
        <w:ind w:left="0"/>
        <w:jc w:val="both"/>
        <w:rPr>
          <w:sz w:val="24"/>
          <w:szCs w:val="24"/>
        </w:rPr>
      </w:pPr>
    </w:p>
    <w:p>
      <w:pPr>
        <w:pStyle w:val="91"/>
        <w:numPr>
          <w:ilvl w:val="1"/>
          <w:numId w:val="4"/>
        </w:numPr>
        <w:ind w:left="360" w:leftChars="0" w:firstLine="0" w:firstLineChars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ОЦЕНКА УЧЕБНО-МЕТОДИЧЕСКОГО ОБЕСПЕЧЕНИЯ</w:t>
      </w:r>
    </w:p>
    <w:p>
      <w:pPr>
        <w:pStyle w:val="91"/>
        <w:numPr>
          <w:ilvl w:val="0"/>
          <w:numId w:val="0"/>
        </w:numPr>
        <w:suppressAutoHyphens/>
        <w:spacing w:after="0" w:line="240" w:lineRule="auto"/>
        <w:jc w:val="both"/>
        <w:rPr>
          <w:b/>
          <w:sz w:val="24"/>
          <w:szCs w:val="24"/>
        </w:rPr>
      </w:pP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Учебно-методическое обеспечение включает работу по оснащению образовательной деятельности передовыми методиками, учебно-методическими комплексами, методическими средствами, способствующими более эффективной реализации программно-методической, научно- экспериментальной, воспитательной деятельности педагогических работников.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 ОУ имеется необходимое методическое обеспечение: программы, методические пособия, дидактический материал. Программно-методическое обеспечение составляет 90 %. </w:t>
      </w:r>
    </w:p>
    <w:p>
      <w:pPr>
        <w:spacing w:after="0" w:line="259" w:lineRule="auto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На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основании ФОП ДО коллективом МБОУ «Весенняя н/школа-д/сад» была разработана, утверждена и введена в действие с 01.09.2023г программа дошкольного образования. 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Информационное обеспечение ОУ включает: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 в ОУ подключен Интернет, имеется электронная почта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 работает сайт ОУ. Информация на сайте постоянно обновляется.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в ОУ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3</w:t>
      </w:r>
      <w:r>
        <w:rPr>
          <w:rFonts w:ascii="Times New Roman" w:hAnsi="Times New Roman" w:eastAsia="Calibri" w:cs="Times New Roman"/>
          <w:sz w:val="24"/>
          <w:szCs w:val="24"/>
        </w:rPr>
        <w:t xml:space="preserve"> компьютеров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а</w:t>
      </w:r>
      <w:r>
        <w:rPr>
          <w:rFonts w:ascii="Times New Roman" w:hAnsi="Times New Roman" w:eastAsia="Calibri" w:cs="Times New Roman"/>
          <w:sz w:val="24"/>
          <w:szCs w:val="24"/>
        </w:rPr>
        <w:t>, имеются принтеры, ксерокс, МФУ, DVD-плееры, 2 проектора, музыкальный центр, магнитофоны в группах.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Программное обеспечение имеющихся компьютеров позволяет работать с текстовыми редакторами, с Интернет ресурсами, фото, видео материалами и пр.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Вывод: В ОУ имеется учебно-методическое и информационное обеспечение достаточное для эффективной организации образовательной деятельности.</w:t>
      </w:r>
    </w:p>
    <w:p>
      <w:pPr>
        <w:pStyle w:val="91"/>
        <w:numPr>
          <w:ilvl w:val="0"/>
          <w:numId w:val="0"/>
        </w:numPr>
        <w:suppressAutoHyphens/>
        <w:spacing w:after="0" w:line="240" w:lineRule="auto"/>
        <w:jc w:val="both"/>
        <w:rPr>
          <w:b/>
          <w:sz w:val="24"/>
          <w:szCs w:val="24"/>
        </w:rPr>
      </w:pPr>
    </w:p>
    <w:p>
      <w:pPr>
        <w:pStyle w:val="91"/>
        <w:numPr>
          <w:ilvl w:val="0"/>
          <w:numId w:val="0"/>
        </w:numPr>
        <w:suppressAutoHyphens/>
        <w:spacing w:after="0" w:line="240" w:lineRule="auto"/>
        <w:jc w:val="both"/>
        <w:rPr>
          <w:b/>
          <w:sz w:val="24"/>
          <w:szCs w:val="24"/>
        </w:rPr>
      </w:pPr>
    </w:p>
    <w:p>
      <w:pPr>
        <w:pStyle w:val="91"/>
        <w:numPr>
          <w:ilvl w:val="1"/>
          <w:numId w:val="4"/>
        </w:numPr>
        <w:suppressAutoHyphens/>
        <w:spacing w:after="0" w:line="240" w:lineRule="auto"/>
        <w:ind w:left="360" w:leftChars="0" w:firstLine="0" w:firstLineChars="0"/>
        <w:jc w:val="both"/>
        <w:rPr>
          <w:rFonts w:hint="default"/>
          <w:b/>
          <w:sz w:val="24"/>
          <w:szCs w:val="24"/>
          <w:lang w:val="ru-RU"/>
        </w:rPr>
      </w:pPr>
      <w:r>
        <w:rPr>
          <w:rFonts w:hint="default"/>
          <w:b/>
          <w:sz w:val="24"/>
          <w:szCs w:val="24"/>
          <w:lang w:val="ru-RU"/>
        </w:rPr>
        <w:t>ОЦЕНКА БИБЛИОТЕЧНО-ИНФОРМАЦИОННОГО ОБЕСПЕЧЕНИЯ</w:t>
      </w:r>
    </w:p>
    <w:p>
      <w:pPr>
        <w:keepNext w:val="0"/>
        <w:keepLines w:val="0"/>
        <w:widowControl/>
        <w:suppressLineNumbers w:val="0"/>
        <w:ind w:left="0" w:leftChars="0" w:firstLine="758" w:firstLineChars="316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0" w:leftChars="0" w:firstLine="758" w:firstLineChars="316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Библиотечный фонд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МБОУ «Весенняя н/школа-д/сад»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укомплектован согласно ФЗ «Об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образовании в Российской Федерации» от 29 декабря 2012 года № 273-ФЗ ст.18.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п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ечатными учебными изданиями, методическими и периодическими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изданиями,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Интернет-ресурсами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по всем входящим в реализуемую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образовательную программу дошкольного образования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образовательным областям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.</w:t>
      </w:r>
    </w:p>
    <w:p>
      <w:pPr>
        <w:keepNext w:val="0"/>
        <w:keepLines w:val="0"/>
        <w:widowControl/>
        <w:suppressLineNumbers w:val="0"/>
        <w:ind w:left="0" w:leftChars="0" w:firstLine="758" w:firstLineChars="316"/>
        <w:jc w:val="both"/>
        <w:rPr>
          <w:rFonts w:hint="default" w:ascii="Times New Roman" w:hAnsi="Times New Roman" w:eastAsia="SimSun" w:cs="Times New Roman"/>
          <w:color w:val="222222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Учебные издания, используемые при реализации образовательной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программы дошкольного образования, отвечают требованиям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федерального государственного образовательного стандарта дошкольного образования и соответствуют содержанию образовательной программы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222222"/>
          <w:kern w:val="0"/>
          <w:sz w:val="24"/>
          <w:szCs w:val="24"/>
          <w:lang w:val="en-US" w:eastAsia="zh-CN" w:bidi="ar"/>
        </w:rPr>
        <w:t>В каждой возрастной группе имеется</w:t>
      </w:r>
      <w:r>
        <w:rPr>
          <w:rFonts w:hint="default" w:ascii="Times New Roman" w:hAnsi="Times New Roman" w:eastAsia="SimSun" w:cs="Times New Roman"/>
          <w:color w:val="222222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222222"/>
          <w:kern w:val="0"/>
          <w:sz w:val="24"/>
          <w:szCs w:val="24"/>
          <w:lang w:val="en-US" w:eastAsia="zh-CN" w:bidi="ar"/>
        </w:rPr>
        <w:t>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ООП, а также организован книжный уголок. В детском саду учебно-методическое и информационное обеспечение достаточное для организации образовательной деятельности и эффективной реализации</w:t>
      </w:r>
      <w:r>
        <w:rPr>
          <w:rFonts w:hint="default" w:ascii="Times New Roman" w:hAnsi="Times New Roman" w:eastAsia="SimSun" w:cs="Times New Roman"/>
          <w:color w:val="222222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222222"/>
          <w:kern w:val="0"/>
          <w:sz w:val="24"/>
          <w:szCs w:val="24"/>
          <w:lang w:val="en-US" w:eastAsia="zh-CN" w:bidi="ar"/>
        </w:rPr>
        <w:t xml:space="preserve">образовательных программ. </w:t>
      </w:r>
    </w:p>
    <w:p>
      <w:pPr>
        <w:keepNext w:val="0"/>
        <w:keepLines w:val="0"/>
        <w:widowControl/>
        <w:suppressLineNumbers w:val="0"/>
        <w:jc w:val="both"/>
        <w:rPr>
          <w:i w:val="0"/>
          <w:iCs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lang w:val="ru-RU" w:eastAsia="zh-CN" w:bidi="ar"/>
        </w:rPr>
        <w:t xml:space="preserve">Вывод: 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>В 202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lang w:val="ru-RU" w:eastAsia="zh-CN" w:bidi="ar"/>
        </w:rPr>
        <w:t>3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 году библиотечно-информационное обеспечение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обновлялось в соответствии с 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lang w:val="ru-RU" w:eastAsia="zh-CN" w:bidi="ar"/>
        </w:rPr>
        <w:t>ФОП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 ДО.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>Анализ качества библиотечно-информационного обеспечения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>соответствует условиям реализации образовательной и адаптированной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>образовательных программ.</w:t>
      </w:r>
    </w:p>
    <w:p>
      <w:pPr>
        <w:pStyle w:val="91"/>
        <w:numPr>
          <w:ilvl w:val="0"/>
          <w:numId w:val="0"/>
        </w:numPr>
        <w:suppressAutoHyphens/>
        <w:spacing w:after="0" w:line="240" w:lineRule="auto"/>
        <w:ind w:left="360" w:leftChars="0"/>
        <w:jc w:val="both"/>
        <w:rPr>
          <w:rFonts w:hint="default"/>
          <w:b/>
          <w:sz w:val="24"/>
          <w:szCs w:val="24"/>
          <w:lang w:val="ru-RU"/>
        </w:rPr>
      </w:pPr>
    </w:p>
    <w:p>
      <w:pPr>
        <w:pStyle w:val="91"/>
        <w:numPr>
          <w:ilvl w:val="1"/>
          <w:numId w:val="4"/>
        </w:numPr>
        <w:ind w:left="360" w:leftChars="0" w:firstLine="0" w:firstLineChars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ОЦЕНКА ФУНКЦИОНИРОВАНИЯ ВНУТРЕННЕЙ СИСТЕМЫ ОЦЕНКИ КАЧЕСТВА ОБРАЗОВАНИЯ</w:t>
      </w:r>
    </w:p>
    <w:p>
      <w:pPr>
        <w:pStyle w:val="91"/>
        <w:numPr>
          <w:ilvl w:val="0"/>
          <w:numId w:val="0"/>
        </w:numPr>
        <w:suppressAutoHyphens/>
        <w:spacing w:after="0" w:line="240" w:lineRule="auto"/>
        <w:jc w:val="both"/>
        <w:rPr>
          <w:b/>
          <w:sz w:val="24"/>
          <w:szCs w:val="24"/>
        </w:rPr>
      </w:pPr>
    </w:p>
    <w:p>
      <w:pPr>
        <w:pStyle w:val="91"/>
        <w:numPr>
          <w:ilvl w:val="0"/>
          <w:numId w:val="0"/>
        </w:numPr>
        <w:suppressAutoHyphens/>
        <w:spacing w:after="0" w:line="240" w:lineRule="auto"/>
        <w:jc w:val="both"/>
        <w:rPr>
          <w:b/>
          <w:sz w:val="24"/>
          <w:szCs w:val="24"/>
        </w:rPr>
      </w:pP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В ОУ созданы безопасные условия для организации образовательной деятельности обучающихся и их физического развития, игровое оборудование имеет сертификаты качества, ежегодно проводится проверка спортивного оборудования в музыкально – спортивном зале. Также имеется методический кабинет. В группах предметно-развивающая среда пополнилась оборудованием для закаливания: массажными ковриками, спортивным инвентарем для общеразвивающих упражнений, пополнились картотеки дыхательных, пальчиковых, корригирующих гимнастик,  закаливающих мероприятий. Групповые уличные площадки оборудованы игровым  материалом и инвентарем для физического развития детей не в полном объеме. 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Здание, территория ОУ соответствуют санитарно-эпидемиологическим правилам и нормативам, требованиям пожарной и электробезопасности, нормам охраны труда. 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Оборудование используется рационально, ведётся учёт материальных ценностей, приказом по ОУ назначены ответственные лица за сохранность имущества. Вопросы по материально-техническому обеспечению рассматриваются на административных совещаниях, совещаниях по охране труда.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В группах создана комфортная, безопасная предметно-развивающая среда. Игры, игрушки, дидактический материал, издательская продукция соответствуют общим закономерностям развития ребёнка на каждом возрастном этапе. Имеется оборудование для организации всех видов детской деятельности. 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 детском саду имеется музыкально-спортивный зал, где проводятся физкультурные и музыкальные занятия. 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Для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каждой возрастной группе имеется наличие прогулочных площадок,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с теневыми навесами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обеспечивающих физическую активность и разнообразную игровую деятельность воспитанников на прогулке. 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color w:val="FF0000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Вывод: Материально-техническая база ОУ находится в удовлетворительном состоянии, деятельность по оснащению предметно-развивающей среды направлена на реализацию Образовательной программы ОУ. В ОУ создана развивающая образовательная среда, представляющая собой систему условий социализации и индивидуализации воспитанников.</w:t>
      </w:r>
    </w:p>
    <w:p>
      <w:pPr>
        <w:pStyle w:val="91"/>
        <w:numPr>
          <w:ilvl w:val="0"/>
          <w:numId w:val="0"/>
        </w:numPr>
        <w:suppressAutoHyphens/>
        <w:spacing w:after="0" w:line="240" w:lineRule="auto"/>
        <w:jc w:val="both"/>
        <w:rPr>
          <w:b/>
          <w:sz w:val="24"/>
          <w:szCs w:val="24"/>
        </w:rPr>
      </w:pPr>
    </w:p>
    <w:p>
      <w:pPr>
        <w:pStyle w:val="91"/>
        <w:numPr>
          <w:ilvl w:val="1"/>
          <w:numId w:val="4"/>
        </w:numPr>
        <w:suppressAutoHyphens/>
        <w:spacing w:after="0" w:line="240" w:lineRule="auto"/>
        <w:ind w:left="360" w:leftChars="0" w:firstLine="0" w:firstLineChars="0"/>
        <w:jc w:val="both"/>
        <w:rPr>
          <w:rFonts w:hint="default"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>Оценка функционирования внутренней системы оценки качества образовани</w:t>
      </w:r>
      <w:r>
        <w:rPr>
          <w:b/>
          <w:bCs/>
          <w:sz w:val="24"/>
          <w:szCs w:val="24"/>
          <w:lang w:val="ru-RU"/>
        </w:rPr>
        <w:t>я</w:t>
      </w:r>
    </w:p>
    <w:p>
      <w:pPr>
        <w:pStyle w:val="91"/>
        <w:numPr>
          <w:ilvl w:val="0"/>
          <w:numId w:val="0"/>
        </w:numPr>
        <w:suppressAutoHyphens/>
        <w:spacing w:after="0" w:line="240" w:lineRule="auto"/>
        <w:jc w:val="both"/>
        <w:rPr>
          <w:b/>
          <w:sz w:val="24"/>
          <w:szCs w:val="24"/>
        </w:rPr>
      </w:pP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Целью системы оценки качества образования является установление соответствия качества дошкольного образования в ОУ федеральному государственному образовательному стандарту дошкольного образования. Реализация внутренней системы оценки качества образования осуществляется в ОУ на основе внутреннего контроля и мониторинга. Внутренний контроль осуществляется в виде плановых или оперативных проверок и мониторинга. Контроль в виде плановых проверок осуществляется в соответствии с утверждённым годовым планом, оперативным контролем на месяц, который доводится до всех членов педагогического коллектива. Информация о результатах контроля доводится до работников ОУ в течение 7 дней с момента завершения проверки. По итогам контроля в 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совещания, педагогические планерки. При проведении внутренней оценке качества образования изучается степень удовлетворённости родителей качеством образования в ОУ на основании анкетирования родителей, опроса.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 целью информирования родителей об организации образовательной деятельности в ОУ оформлены информационные стенды, информационные уголки для родителей в группах, проводятся совместные мероприятия детей и родителей, праздники, досуги и пр.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Вывод: Система внутренней оценки качества образования функционирует в соответствии с требованиями действующего законодательства. Таким образом, на основе самообследования деятельности ОУ, представленной в аналитической части отчёта, можно сделать вывод, что в ОУ создана развивающая образовательная среда, представляющая собой систему условий социализации и индивидуализации воспитанников нашего детского сада.</w:t>
      </w:r>
    </w:p>
    <w:p>
      <w:pPr>
        <w:spacing w:after="0" w:line="259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numPr>
          <w:ilvl w:val="0"/>
          <w:numId w:val="4"/>
        </w:numPr>
        <w:spacing w:after="0" w:line="259" w:lineRule="auto"/>
        <w:ind w:left="0" w:leftChars="0" w:firstLine="0" w:firstLineChars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АНАЛИЗ ПОКАЗАТЕЛЕЙ ДЕЯТЕЛЬНОСТИ ОБРАЗОВАТЕЛЬНОЙ ОРГАНИЗАЦИИ</w:t>
      </w:r>
    </w:p>
    <w:p>
      <w:pPr>
        <w:numPr>
          <w:ilvl w:val="0"/>
          <w:numId w:val="0"/>
        </w:numPr>
        <w:spacing w:after="0" w:line="259" w:lineRule="auto"/>
        <w:ind w:leftChars="0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hd w:val="clear" w:color="auto" w:fill="FFFFFF"/>
        <w:suppressAutoHyphens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Показатели деятельности дошкольного уровня, подлежащей самообследованию</w:t>
      </w:r>
    </w:p>
    <w:tbl>
      <w:tblPr>
        <w:tblStyle w:val="5"/>
        <w:tblW w:w="9465" w:type="dxa"/>
        <w:tblInd w:w="-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5"/>
        <w:gridCol w:w="6279"/>
        <w:gridCol w:w="1293"/>
        <w:gridCol w:w="23"/>
        <w:gridCol w:w="885"/>
        <w:gridCol w:w="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</w:trPr>
        <w:tc>
          <w:tcPr>
            <w:tcW w:w="965" w:type="dxa"/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79" w:type="dxa"/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gridSpan w:val="3"/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№ п/п </w:t>
            </w:r>
          </w:p>
        </w:tc>
        <w:tc>
          <w:tcPr>
            <w:tcW w:w="6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Показатели </w:t>
            </w:r>
          </w:p>
        </w:tc>
        <w:tc>
          <w:tcPr>
            <w:tcW w:w="2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Единица измерения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1. </w:t>
            </w:r>
          </w:p>
        </w:tc>
        <w:tc>
          <w:tcPr>
            <w:tcW w:w="6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Образовательная деятельность </w:t>
            </w:r>
          </w:p>
        </w:tc>
        <w:tc>
          <w:tcPr>
            <w:tcW w:w="2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1.1 </w:t>
            </w:r>
          </w:p>
        </w:tc>
        <w:tc>
          <w:tcPr>
            <w:tcW w:w="6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ar-SA"/>
              </w:rPr>
              <w:t xml:space="preserve">человека </w:t>
            </w:r>
          </w:p>
        </w:tc>
        <w:tc>
          <w:tcPr>
            <w:tcW w:w="92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/>
                <w:lang w:val="ru-RU" w:eastAsia="ar-SA"/>
              </w:rPr>
            </w:pPr>
            <w:r>
              <w:rPr>
                <w:rFonts w:hint="default"/>
                <w:lang w:val="ru-RU" w:eastAsia="ar-SA"/>
              </w:rPr>
              <w:t>119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1.1.1 </w:t>
            </w:r>
          </w:p>
        </w:tc>
        <w:tc>
          <w:tcPr>
            <w:tcW w:w="6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В режиме полного дня (8-12 часов)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 человека</w:t>
            </w:r>
          </w:p>
        </w:tc>
        <w:tc>
          <w:tcPr>
            <w:tcW w:w="92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ind w:left="3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119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1.1.2 </w:t>
            </w:r>
          </w:p>
        </w:tc>
        <w:tc>
          <w:tcPr>
            <w:tcW w:w="6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В режиме кратковременного пребывания (3-5 часов)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 человек </w:t>
            </w:r>
          </w:p>
        </w:tc>
        <w:tc>
          <w:tcPr>
            <w:tcW w:w="92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1.1.3 </w:t>
            </w:r>
          </w:p>
        </w:tc>
        <w:tc>
          <w:tcPr>
            <w:tcW w:w="6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В семейной дошкольной группе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 человек </w:t>
            </w:r>
          </w:p>
        </w:tc>
        <w:tc>
          <w:tcPr>
            <w:tcW w:w="92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1.1.4 </w:t>
            </w:r>
          </w:p>
        </w:tc>
        <w:tc>
          <w:tcPr>
            <w:tcW w:w="6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 человек </w:t>
            </w:r>
          </w:p>
        </w:tc>
        <w:tc>
          <w:tcPr>
            <w:tcW w:w="92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1.2 </w:t>
            </w:r>
          </w:p>
        </w:tc>
        <w:tc>
          <w:tcPr>
            <w:tcW w:w="6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Общая численность воспитанников в возрасте до 3 лет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 человек </w:t>
            </w:r>
          </w:p>
        </w:tc>
        <w:tc>
          <w:tcPr>
            <w:tcW w:w="92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1.3 </w:t>
            </w:r>
          </w:p>
        </w:tc>
        <w:tc>
          <w:tcPr>
            <w:tcW w:w="6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человека </w:t>
            </w:r>
          </w:p>
        </w:tc>
        <w:tc>
          <w:tcPr>
            <w:tcW w:w="92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119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1.4 </w:t>
            </w:r>
          </w:p>
        </w:tc>
        <w:tc>
          <w:tcPr>
            <w:tcW w:w="6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 человек</w:t>
            </w:r>
          </w:p>
        </w:tc>
        <w:tc>
          <w:tcPr>
            <w:tcW w:w="92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1.4.1 </w:t>
            </w:r>
          </w:p>
        </w:tc>
        <w:tc>
          <w:tcPr>
            <w:tcW w:w="6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В режиме полного дня (8-12 часов)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Человек </w:t>
            </w:r>
          </w:p>
        </w:tc>
        <w:tc>
          <w:tcPr>
            <w:tcW w:w="92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119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/100%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1.4.2 </w:t>
            </w:r>
          </w:p>
        </w:tc>
        <w:tc>
          <w:tcPr>
            <w:tcW w:w="6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В режиме продленного дня (12-14 часов)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92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 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1.4.3 </w:t>
            </w:r>
          </w:p>
        </w:tc>
        <w:tc>
          <w:tcPr>
            <w:tcW w:w="6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В режиме круглосуточного пребывания 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/ 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1.5 </w:t>
            </w:r>
          </w:p>
        </w:tc>
        <w:tc>
          <w:tcPr>
            <w:tcW w:w="6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/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1,8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1.5.1 </w:t>
            </w:r>
          </w:p>
        </w:tc>
        <w:tc>
          <w:tcPr>
            <w:tcW w:w="6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/ 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1.5.2 </w:t>
            </w:r>
          </w:p>
        </w:tc>
        <w:tc>
          <w:tcPr>
            <w:tcW w:w="6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/ 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1.5.3 </w:t>
            </w:r>
          </w:p>
        </w:tc>
        <w:tc>
          <w:tcPr>
            <w:tcW w:w="6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По присмотру и уходу 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/ 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1.6 </w:t>
            </w:r>
          </w:p>
        </w:tc>
        <w:tc>
          <w:tcPr>
            <w:tcW w:w="6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день  </w:t>
            </w: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1.7 </w:t>
            </w:r>
          </w:p>
        </w:tc>
        <w:tc>
          <w:tcPr>
            <w:tcW w:w="6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Общая численность педагогических работников, в том числе: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 человек </w:t>
            </w: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1.7.1 </w:t>
            </w:r>
          </w:p>
        </w:tc>
        <w:tc>
          <w:tcPr>
            <w:tcW w:w="6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ind w:left="42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/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0 %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1.7.2 </w:t>
            </w:r>
          </w:p>
        </w:tc>
        <w:tc>
          <w:tcPr>
            <w:tcW w:w="6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ind w:left="42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/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1.7.3 </w:t>
            </w:r>
          </w:p>
        </w:tc>
        <w:tc>
          <w:tcPr>
            <w:tcW w:w="6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Человек </w:t>
            </w: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/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1.7.4 </w:t>
            </w:r>
          </w:p>
        </w:tc>
        <w:tc>
          <w:tcPr>
            <w:tcW w:w="6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Человек </w:t>
            </w: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/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1.8 </w:t>
            </w:r>
          </w:p>
        </w:tc>
        <w:tc>
          <w:tcPr>
            <w:tcW w:w="6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Человек </w:t>
            </w: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/20%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1.8.1 </w:t>
            </w:r>
          </w:p>
        </w:tc>
        <w:tc>
          <w:tcPr>
            <w:tcW w:w="6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Высшая 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Человек </w:t>
            </w: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0/ 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1.8.2 </w:t>
            </w:r>
          </w:p>
        </w:tc>
        <w:tc>
          <w:tcPr>
            <w:tcW w:w="6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Первая 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Человек </w:t>
            </w: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/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0 %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1.9 </w:t>
            </w:r>
          </w:p>
        </w:tc>
        <w:tc>
          <w:tcPr>
            <w:tcW w:w="6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1.9.1 </w:t>
            </w:r>
          </w:p>
        </w:tc>
        <w:tc>
          <w:tcPr>
            <w:tcW w:w="6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До 5 лет 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Человек </w:t>
            </w: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/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1.9.2 </w:t>
            </w:r>
          </w:p>
        </w:tc>
        <w:tc>
          <w:tcPr>
            <w:tcW w:w="6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Свыше 30 лет 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Человек </w:t>
            </w: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/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1.10 </w:t>
            </w:r>
          </w:p>
        </w:tc>
        <w:tc>
          <w:tcPr>
            <w:tcW w:w="6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Человек </w:t>
            </w: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0/0%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1.11 </w:t>
            </w:r>
          </w:p>
        </w:tc>
        <w:tc>
          <w:tcPr>
            <w:tcW w:w="6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Человек </w:t>
            </w: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/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1.12 </w:t>
            </w:r>
          </w:p>
        </w:tc>
        <w:tc>
          <w:tcPr>
            <w:tcW w:w="6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педагогических и административно-хозяйственных работников, прошедших </w:t>
            </w:r>
            <w:bookmarkStart w:id="1" w:name="_GoBack"/>
            <w:bookmarkEnd w:id="1"/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ind w:left="42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 / 10%</w:t>
            </w:r>
          </w:p>
        </w:tc>
      </w:tr>
    </w:tbl>
    <w:p>
      <w:pPr>
        <w:pStyle w:val="1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6352540" cy="8738870"/>
            <wp:effectExtent l="0" t="0" r="2540" b="889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2540" cy="8738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uppressAutoHyphens/>
        <w:spacing w:after="0" w:line="240" w:lineRule="auto"/>
        <w:jc w:val="both"/>
        <w:rPr>
          <w:rFonts w:hint="default" w:ascii="Times New Roman" w:hAnsi="Times New Roman" w:cs="Times New Roman"/>
          <w:bCs/>
          <w:sz w:val="24"/>
          <w:szCs w:val="24"/>
          <w:lang w:val="ru-RU" w:eastAsia="ar-SA"/>
        </w:rPr>
      </w:pPr>
    </w:p>
    <w:sectPr>
      <w:footerReference r:id="rId6" w:type="first"/>
      <w:footerReference r:id="rId5" w:type="default"/>
      <w:pgSz w:w="11906" w:h="16838"/>
      <w:pgMar w:top="426" w:right="850" w:bottom="851" w:left="1701" w:header="720" w:footer="720" w:gutter="0"/>
      <w:pgNumType w:start="3"/>
      <w:cols w:space="720" w:num="1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</w:p>
  <w:p>
    <w:pPr>
      <w:pStyle w:val="1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</w:p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6EE14A"/>
    <w:multiLevelType w:val="multilevel"/>
    <w:tmpl w:val="DC6EE14A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09785D87"/>
    <w:multiLevelType w:val="multilevel"/>
    <w:tmpl w:val="09785D87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3">
    <w:nsid w:val="3B957361"/>
    <w:multiLevelType w:val="multilevel"/>
    <w:tmpl w:val="3B95736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43"/>
    <w:rsid w:val="00004A30"/>
    <w:rsid w:val="000121D7"/>
    <w:rsid w:val="00015FC9"/>
    <w:rsid w:val="000459E2"/>
    <w:rsid w:val="000A369B"/>
    <w:rsid w:val="000C0957"/>
    <w:rsid w:val="000C173C"/>
    <w:rsid w:val="000F38E1"/>
    <w:rsid w:val="00155842"/>
    <w:rsid w:val="00174222"/>
    <w:rsid w:val="00192E6B"/>
    <w:rsid w:val="001A7556"/>
    <w:rsid w:val="002177B2"/>
    <w:rsid w:val="00225105"/>
    <w:rsid w:val="00246A28"/>
    <w:rsid w:val="00253252"/>
    <w:rsid w:val="0028609F"/>
    <w:rsid w:val="0029431B"/>
    <w:rsid w:val="002C004F"/>
    <w:rsid w:val="002C3529"/>
    <w:rsid w:val="00395A9E"/>
    <w:rsid w:val="00422611"/>
    <w:rsid w:val="00425927"/>
    <w:rsid w:val="004E470C"/>
    <w:rsid w:val="004E514F"/>
    <w:rsid w:val="00544217"/>
    <w:rsid w:val="005B5AE6"/>
    <w:rsid w:val="005E6C38"/>
    <w:rsid w:val="005F7ECF"/>
    <w:rsid w:val="00626791"/>
    <w:rsid w:val="00634454"/>
    <w:rsid w:val="00672779"/>
    <w:rsid w:val="006A61E1"/>
    <w:rsid w:val="006E525B"/>
    <w:rsid w:val="006E6922"/>
    <w:rsid w:val="00731432"/>
    <w:rsid w:val="007316C1"/>
    <w:rsid w:val="007370BC"/>
    <w:rsid w:val="00743113"/>
    <w:rsid w:val="0075051D"/>
    <w:rsid w:val="00753984"/>
    <w:rsid w:val="007570C8"/>
    <w:rsid w:val="00757AB4"/>
    <w:rsid w:val="00794AF6"/>
    <w:rsid w:val="007961AF"/>
    <w:rsid w:val="007D6380"/>
    <w:rsid w:val="007E1A41"/>
    <w:rsid w:val="008566FC"/>
    <w:rsid w:val="0086125A"/>
    <w:rsid w:val="00863D79"/>
    <w:rsid w:val="00876A44"/>
    <w:rsid w:val="00876DC9"/>
    <w:rsid w:val="00896918"/>
    <w:rsid w:val="008E2810"/>
    <w:rsid w:val="00932DBB"/>
    <w:rsid w:val="00952011"/>
    <w:rsid w:val="00954909"/>
    <w:rsid w:val="009B1F3D"/>
    <w:rsid w:val="009D4499"/>
    <w:rsid w:val="009F1349"/>
    <w:rsid w:val="00A31DF3"/>
    <w:rsid w:val="00A52058"/>
    <w:rsid w:val="00A90744"/>
    <w:rsid w:val="00AA60ED"/>
    <w:rsid w:val="00AB3EC1"/>
    <w:rsid w:val="00AB4DF6"/>
    <w:rsid w:val="00AD34DB"/>
    <w:rsid w:val="00AE0A21"/>
    <w:rsid w:val="00AE2F94"/>
    <w:rsid w:val="00AF21F7"/>
    <w:rsid w:val="00B01965"/>
    <w:rsid w:val="00B068BC"/>
    <w:rsid w:val="00B1003D"/>
    <w:rsid w:val="00B34D9F"/>
    <w:rsid w:val="00B425FA"/>
    <w:rsid w:val="00B547FC"/>
    <w:rsid w:val="00BD6F27"/>
    <w:rsid w:val="00BE28D5"/>
    <w:rsid w:val="00BE4250"/>
    <w:rsid w:val="00BE4D62"/>
    <w:rsid w:val="00C248BB"/>
    <w:rsid w:val="00C36B18"/>
    <w:rsid w:val="00C4642F"/>
    <w:rsid w:val="00C46512"/>
    <w:rsid w:val="00CC2D63"/>
    <w:rsid w:val="00CC513F"/>
    <w:rsid w:val="00CE0D19"/>
    <w:rsid w:val="00CE271A"/>
    <w:rsid w:val="00D0567B"/>
    <w:rsid w:val="00D1467B"/>
    <w:rsid w:val="00D2477D"/>
    <w:rsid w:val="00D407B2"/>
    <w:rsid w:val="00D56243"/>
    <w:rsid w:val="00D67B21"/>
    <w:rsid w:val="00D85476"/>
    <w:rsid w:val="00D859A1"/>
    <w:rsid w:val="00DB4225"/>
    <w:rsid w:val="00DC64CD"/>
    <w:rsid w:val="00E3796A"/>
    <w:rsid w:val="00E42974"/>
    <w:rsid w:val="00E57518"/>
    <w:rsid w:val="00E74BA0"/>
    <w:rsid w:val="00EE65CE"/>
    <w:rsid w:val="00F32224"/>
    <w:rsid w:val="00F400E5"/>
    <w:rsid w:val="00F465C8"/>
    <w:rsid w:val="00F959E1"/>
    <w:rsid w:val="00FE6C1C"/>
    <w:rsid w:val="11D45374"/>
    <w:rsid w:val="21682759"/>
    <w:rsid w:val="4D705CD0"/>
    <w:rsid w:val="50DB778E"/>
    <w:rsid w:val="52172E83"/>
    <w:rsid w:val="54DC1F7D"/>
    <w:rsid w:val="5A7C3AAA"/>
    <w:rsid w:val="62D315DF"/>
    <w:rsid w:val="6A644EDE"/>
    <w:rsid w:val="6D2761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15"/>
    <w:qFormat/>
    <w:uiPriority w:val="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libri" w:hAnsi="Calibri" w:eastAsia="MS Gothic" w:cs="Calibri"/>
      <w:b/>
      <w:bCs/>
      <w:i/>
      <w:iCs/>
      <w:sz w:val="28"/>
      <w:szCs w:val="28"/>
      <w:lang w:eastAsia="ar-SA"/>
    </w:rPr>
  </w:style>
  <w:style w:type="paragraph" w:styleId="3">
    <w:name w:val="heading 3"/>
    <w:basedOn w:val="1"/>
    <w:next w:val="1"/>
    <w:link w:val="16"/>
    <w:qFormat/>
    <w:uiPriority w:val="0"/>
    <w:pPr>
      <w:keepNext/>
      <w:numPr>
        <w:ilvl w:val="2"/>
        <w:numId w:val="1"/>
      </w:numPr>
      <w:suppressAutoHyphens/>
      <w:spacing w:before="240" w:after="60" w:line="240" w:lineRule="auto"/>
      <w:jc w:val="center"/>
      <w:outlineLvl w:val="2"/>
    </w:pPr>
    <w:rPr>
      <w:rFonts w:ascii="Cambria" w:hAnsi="Cambria" w:eastAsia="Calibri" w:cs="Cambria"/>
      <w:b/>
      <w:bCs/>
      <w:sz w:val="26"/>
      <w:szCs w:val="26"/>
      <w:lang w:eastAsia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Balloon Text"/>
    <w:basedOn w:val="1"/>
    <w:link w:val="107"/>
    <w:qFormat/>
    <w:uiPriority w:val="0"/>
    <w:pPr>
      <w:suppressAutoHyphens/>
      <w:spacing w:after="0" w:line="240" w:lineRule="auto"/>
    </w:pPr>
    <w:rPr>
      <w:rFonts w:ascii="Tahoma" w:hAnsi="Tahoma" w:eastAsia="Times New Roman" w:cs="Tahoma"/>
      <w:sz w:val="16"/>
      <w:szCs w:val="16"/>
      <w:lang w:eastAsia="ar-SA"/>
    </w:rPr>
  </w:style>
  <w:style w:type="paragraph" w:styleId="8">
    <w:name w:val="header"/>
    <w:basedOn w:val="1"/>
    <w:link w:val="111"/>
    <w:unhideWhenUsed/>
    <w:qFormat/>
    <w:uiPriority w:val="9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9">
    <w:name w:val="Body Text"/>
    <w:basedOn w:val="1"/>
    <w:link w:val="86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ar-SA"/>
    </w:rPr>
  </w:style>
  <w:style w:type="paragraph" w:styleId="10">
    <w:name w:val="footer"/>
    <w:basedOn w:val="1"/>
    <w:link w:val="112"/>
    <w:unhideWhenUsed/>
    <w:qFormat/>
    <w:uiPriority w:val="9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11">
    <w:name w:val="List"/>
    <w:basedOn w:val="9"/>
    <w:qFormat/>
    <w:uiPriority w:val="0"/>
    <w:rPr>
      <w:rFonts w:cs="Lucida Sans"/>
    </w:rPr>
  </w:style>
  <w:style w:type="paragraph" w:styleId="12">
    <w:name w:val="Normal (Web)"/>
    <w:basedOn w:val="1"/>
    <w:qFormat/>
    <w:uiPriority w:val="0"/>
    <w:pPr>
      <w:suppressAutoHyphens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13">
    <w:name w:val="HTML Preformatted"/>
    <w:basedOn w:val="1"/>
    <w:link w:val="89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eastAsia="Times New Roman" w:cs="Courier New"/>
      <w:sz w:val="20"/>
      <w:szCs w:val="20"/>
      <w:lang w:eastAsia="ar-SA"/>
    </w:rPr>
  </w:style>
  <w:style w:type="table" w:styleId="14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Заголовок 2 Знак"/>
    <w:basedOn w:val="4"/>
    <w:link w:val="2"/>
    <w:qFormat/>
    <w:uiPriority w:val="0"/>
    <w:rPr>
      <w:rFonts w:ascii="Calibri" w:hAnsi="Calibri" w:eastAsia="MS Gothic" w:cs="Calibri"/>
      <w:b/>
      <w:bCs/>
      <w:i/>
      <w:iCs/>
      <w:sz w:val="28"/>
      <w:szCs w:val="28"/>
      <w:lang w:eastAsia="ar-SA"/>
    </w:rPr>
  </w:style>
  <w:style w:type="character" w:customStyle="1" w:styleId="16">
    <w:name w:val="Заголовок 3 Знак"/>
    <w:basedOn w:val="4"/>
    <w:link w:val="3"/>
    <w:qFormat/>
    <w:uiPriority w:val="0"/>
    <w:rPr>
      <w:rFonts w:ascii="Cambria" w:hAnsi="Cambria" w:eastAsia="Calibri" w:cs="Cambria"/>
      <w:b/>
      <w:bCs/>
      <w:sz w:val="26"/>
      <w:szCs w:val="26"/>
      <w:lang w:eastAsia="ar-SA"/>
    </w:rPr>
  </w:style>
  <w:style w:type="character" w:customStyle="1" w:styleId="17">
    <w:name w:val="WW8Num1z0"/>
    <w:qFormat/>
    <w:uiPriority w:val="0"/>
  </w:style>
  <w:style w:type="character" w:customStyle="1" w:styleId="18">
    <w:name w:val="WW8Num1z1"/>
    <w:qFormat/>
    <w:uiPriority w:val="0"/>
  </w:style>
  <w:style w:type="character" w:customStyle="1" w:styleId="19">
    <w:name w:val="WW8Num1z2"/>
    <w:qFormat/>
    <w:uiPriority w:val="0"/>
  </w:style>
  <w:style w:type="character" w:customStyle="1" w:styleId="20">
    <w:name w:val="WW8Num1z3"/>
    <w:qFormat/>
    <w:uiPriority w:val="0"/>
  </w:style>
  <w:style w:type="character" w:customStyle="1" w:styleId="21">
    <w:name w:val="WW8Num1z4"/>
    <w:qFormat/>
    <w:uiPriority w:val="0"/>
  </w:style>
  <w:style w:type="character" w:customStyle="1" w:styleId="22">
    <w:name w:val="WW8Num1z5"/>
    <w:uiPriority w:val="0"/>
  </w:style>
  <w:style w:type="character" w:customStyle="1" w:styleId="23">
    <w:name w:val="WW8Num1z6"/>
    <w:uiPriority w:val="0"/>
  </w:style>
  <w:style w:type="character" w:customStyle="1" w:styleId="24">
    <w:name w:val="WW8Num1z7"/>
    <w:qFormat/>
    <w:uiPriority w:val="0"/>
  </w:style>
  <w:style w:type="character" w:customStyle="1" w:styleId="25">
    <w:name w:val="WW8Num1z8"/>
    <w:qFormat/>
    <w:uiPriority w:val="0"/>
  </w:style>
  <w:style w:type="character" w:customStyle="1" w:styleId="26">
    <w:name w:val="WW8Num2z0"/>
    <w:qFormat/>
    <w:uiPriority w:val="0"/>
    <w:rPr>
      <w:rFonts w:hint="default" w:ascii="Symbol" w:hAnsi="Symbol" w:cs="Symbol"/>
    </w:rPr>
  </w:style>
  <w:style w:type="character" w:customStyle="1" w:styleId="27">
    <w:name w:val="WW8Num3z0"/>
    <w:qFormat/>
    <w:uiPriority w:val="0"/>
    <w:rPr>
      <w:rFonts w:hint="default" w:ascii="Symbol" w:hAnsi="Symbol" w:cs="Symbol"/>
    </w:rPr>
  </w:style>
  <w:style w:type="character" w:customStyle="1" w:styleId="28">
    <w:name w:val="WW8Num4z0"/>
    <w:qFormat/>
    <w:uiPriority w:val="0"/>
    <w:rPr>
      <w:rFonts w:hint="default" w:ascii="Symbol" w:hAnsi="Symbol" w:cs="Symbol"/>
    </w:rPr>
  </w:style>
  <w:style w:type="character" w:customStyle="1" w:styleId="29">
    <w:name w:val="WW8Num5z0"/>
    <w:qFormat/>
    <w:uiPriority w:val="0"/>
    <w:rPr>
      <w:rFonts w:hint="default" w:ascii="Symbol" w:hAnsi="Symbol" w:cs="Symbol"/>
    </w:rPr>
  </w:style>
  <w:style w:type="character" w:customStyle="1" w:styleId="30">
    <w:name w:val="WW8Num6z0"/>
    <w:qFormat/>
    <w:uiPriority w:val="0"/>
    <w:rPr>
      <w:rFonts w:hint="default" w:ascii="Symbol" w:hAnsi="Symbol" w:cs="Symbol"/>
    </w:rPr>
  </w:style>
  <w:style w:type="character" w:customStyle="1" w:styleId="31">
    <w:name w:val="WW8Num7z0"/>
    <w:qFormat/>
    <w:uiPriority w:val="0"/>
    <w:rPr>
      <w:rFonts w:hint="default"/>
    </w:rPr>
  </w:style>
  <w:style w:type="character" w:customStyle="1" w:styleId="32">
    <w:name w:val="WW8Num8z0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33">
    <w:name w:val="WW8Num9z0"/>
    <w:qFormat/>
    <w:uiPriority w:val="0"/>
    <w:rPr>
      <w:rFonts w:hint="default" w:cs="Times New Roman"/>
      <w:b/>
    </w:rPr>
  </w:style>
  <w:style w:type="character" w:customStyle="1" w:styleId="34">
    <w:name w:val="WW8Num10z0"/>
    <w:qFormat/>
    <w:uiPriority w:val="0"/>
    <w:rPr>
      <w:rFonts w:hint="default" w:ascii="Symbol" w:hAnsi="Symbol" w:cs="Symbol"/>
    </w:rPr>
  </w:style>
  <w:style w:type="character" w:customStyle="1" w:styleId="35">
    <w:name w:val="WW8Num2z1"/>
    <w:qFormat/>
    <w:uiPriority w:val="0"/>
    <w:rPr>
      <w:rFonts w:hint="default" w:ascii="Courier New" w:hAnsi="Courier New" w:cs="Courier New"/>
    </w:rPr>
  </w:style>
  <w:style w:type="character" w:customStyle="1" w:styleId="36">
    <w:name w:val="WW8Num2z2"/>
    <w:qFormat/>
    <w:uiPriority w:val="0"/>
    <w:rPr>
      <w:rFonts w:hint="default" w:ascii="Wingdings" w:hAnsi="Wingdings" w:cs="Wingdings"/>
    </w:rPr>
  </w:style>
  <w:style w:type="character" w:customStyle="1" w:styleId="37">
    <w:name w:val="WW8Num3z1"/>
    <w:qFormat/>
    <w:uiPriority w:val="0"/>
    <w:rPr>
      <w:rFonts w:hint="default" w:ascii="Courier New" w:hAnsi="Courier New" w:cs="Courier New"/>
    </w:rPr>
  </w:style>
  <w:style w:type="character" w:customStyle="1" w:styleId="38">
    <w:name w:val="WW8Num3z2"/>
    <w:qFormat/>
    <w:uiPriority w:val="0"/>
    <w:rPr>
      <w:rFonts w:hint="default" w:ascii="Wingdings" w:hAnsi="Wingdings" w:cs="Wingdings"/>
    </w:rPr>
  </w:style>
  <w:style w:type="character" w:customStyle="1" w:styleId="39">
    <w:name w:val="WW8Num4z1"/>
    <w:qFormat/>
    <w:uiPriority w:val="0"/>
    <w:rPr>
      <w:rFonts w:hint="default" w:ascii="Courier New" w:hAnsi="Courier New" w:cs="Courier New"/>
    </w:rPr>
  </w:style>
  <w:style w:type="character" w:customStyle="1" w:styleId="40">
    <w:name w:val="WW8Num4z2"/>
    <w:qFormat/>
    <w:uiPriority w:val="0"/>
    <w:rPr>
      <w:rFonts w:hint="default" w:ascii="Wingdings" w:hAnsi="Wingdings" w:cs="Wingdings"/>
    </w:rPr>
  </w:style>
  <w:style w:type="character" w:customStyle="1" w:styleId="41">
    <w:name w:val="WW8Num5z1"/>
    <w:qFormat/>
    <w:uiPriority w:val="0"/>
    <w:rPr>
      <w:rFonts w:hint="default" w:ascii="Courier New" w:hAnsi="Courier New" w:cs="Courier New"/>
    </w:rPr>
  </w:style>
  <w:style w:type="character" w:customStyle="1" w:styleId="42">
    <w:name w:val="WW8Num5z2"/>
    <w:qFormat/>
    <w:uiPriority w:val="0"/>
    <w:rPr>
      <w:rFonts w:hint="default" w:ascii="Wingdings" w:hAnsi="Wingdings" w:cs="Wingdings"/>
    </w:rPr>
  </w:style>
  <w:style w:type="character" w:customStyle="1" w:styleId="43">
    <w:name w:val="WW8Num6z1"/>
    <w:qFormat/>
    <w:uiPriority w:val="0"/>
    <w:rPr>
      <w:rFonts w:hint="default" w:ascii="Courier New" w:hAnsi="Courier New" w:cs="Courier New"/>
    </w:rPr>
  </w:style>
  <w:style w:type="character" w:customStyle="1" w:styleId="44">
    <w:name w:val="WW8Num6z2"/>
    <w:qFormat/>
    <w:uiPriority w:val="0"/>
    <w:rPr>
      <w:rFonts w:hint="default" w:ascii="Wingdings" w:hAnsi="Wingdings" w:cs="Wingdings"/>
    </w:rPr>
  </w:style>
  <w:style w:type="character" w:customStyle="1" w:styleId="45">
    <w:name w:val="WW8Num7z1"/>
    <w:qFormat/>
    <w:uiPriority w:val="0"/>
  </w:style>
  <w:style w:type="character" w:customStyle="1" w:styleId="46">
    <w:name w:val="WW8Num7z2"/>
    <w:uiPriority w:val="0"/>
  </w:style>
  <w:style w:type="character" w:customStyle="1" w:styleId="47">
    <w:name w:val="WW8Num7z3"/>
    <w:qFormat/>
    <w:uiPriority w:val="0"/>
  </w:style>
  <w:style w:type="character" w:customStyle="1" w:styleId="48">
    <w:name w:val="WW8Num7z4"/>
    <w:qFormat/>
    <w:uiPriority w:val="0"/>
  </w:style>
  <w:style w:type="character" w:customStyle="1" w:styleId="49">
    <w:name w:val="WW8Num7z5"/>
    <w:qFormat/>
    <w:uiPriority w:val="0"/>
  </w:style>
  <w:style w:type="character" w:customStyle="1" w:styleId="50">
    <w:name w:val="WW8Num7z6"/>
    <w:qFormat/>
    <w:uiPriority w:val="0"/>
  </w:style>
  <w:style w:type="character" w:customStyle="1" w:styleId="51">
    <w:name w:val="WW8Num7z7"/>
    <w:qFormat/>
    <w:uiPriority w:val="0"/>
  </w:style>
  <w:style w:type="character" w:customStyle="1" w:styleId="52">
    <w:name w:val="WW8Num7z8"/>
    <w:qFormat/>
    <w:uiPriority w:val="0"/>
  </w:style>
  <w:style w:type="character" w:customStyle="1" w:styleId="53">
    <w:name w:val="WW8Num8z1"/>
    <w:qFormat/>
    <w:uiPriority w:val="0"/>
    <w:rPr>
      <w:rFonts w:cs="Times New Roman"/>
    </w:rPr>
  </w:style>
  <w:style w:type="character" w:customStyle="1" w:styleId="54">
    <w:name w:val="WW8Num9z1"/>
    <w:qFormat/>
    <w:uiPriority w:val="0"/>
    <w:rPr>
      <w:rFonts w:cs="Times New Roman"/>
    </w:rPr>
  </w:style>
  <w:style w:type="character" w:customStyle="1" w:styleId="55">
    <w:name w:val="WW8Num10z1"/>
    <w:qFormat/>
    <w:uiPriority w:val="0"/>
    <w:rPr>
      <w:rFonts w:hint="default" w:ascii="Courier New" w:hAnsi="Courier New" w:cs="Courier New"/>
    </w:rPr>
  </w:style>
  <w:style w:type="character" w:customStyle="1" w:styleId="56">
    <w:name w:val="WW8Num10z2"/>
    <w:qFormat/>
    <w:uiPriority w:val="0"/>
    <w:rPr>
      <w:rFonts w:hint="default" w:ascii="Wingdings" w:hAnsi="Wingdings" w:cs="Wingdings"/>
    </w:rPr>
  </w:style>
  <w:style w:type="character" w:customStyle="1" w:styleId="57">
    <w:name w:val="WW8Num11z0"/>
    <w:qFormat/>
    <w:uiPriority w:val="0"/>
    <w:rPr>
      <w:rFonts w:hint="default" w:ascii="Symbol" w:hAnsi="Symbol" w:cs="Symbol"/>
    </w:rPr>
  </w:style>
  <w:style w:type="character" w:customStyle="1" w:styleId="58">
    <w:name w:val="WW8Num11z1"/>
    <w:qFormat/>
    <w:uiPriority w:val="0"/>
    <w:rPr>
      <w:rFonts w:hint="default" w:ascii="Courier New" w:hAnsi="Courier New" w:cs="Courier New"/>
    </w:rPr>
  </w:style>
  <w:style w:type="character" w:customStyle="1" w:styleId="59">
    <w:name w:val="WW8Num11z2"/>
    <w:qFormat/>
    <w:uiPriority w:val="0"/>
    <w:rPr>
      <w:rFonts w:hint="default" w:ascii="Wingdings" w:hAnsi="Wingdings" w:cs="Wingdings"/>
    </w:rPr>
  </w:style>
  <w:style w:type="character" w:customStyle="1" w:styleId="60">
    <w:name w:val="WW8Num12z0"/>
    <w:qFormat/>
    <w:uiPriority w:val="0"/>
    <w:rPr>
      <w:rFonts w:hint="default" w:ascii="Times New Roman" w:hAnsi="Times New Roman" w:cs="Times New Roman"/>
    </w:rPr>
  </w:style>
  <w:style w:type="character" w:customStyle="1" w:styleId="61">
    <w:name w:val="WW8Num12z1"/>
    <w:qFormat/>
    <w:uiPriority w:val="0"/>
    <w:rPr>
      <w:rFonts w:hint="default" w:ascii="Courier New" w:hAnsi="Courier New" w:cs="Courier New"/>
    </w:rPr>
  </w:style>
  <w:style w:type="character" w:customStyle="1" w:styleId="62">
    <w:name w:val="WW8Num12z2"/>
    <w:qFormat/>
    <w:uiPriority w:val="0"/>
    <w:rPr>
      <w:rFonts w:hint="default" w:ascii="Wingdings" w:hAnsi="Wingdings" w:cs="Wingdings"/>
    </w:rPr>
  </w:style>
  <w:style w:type="character" w:customStyle="1" w:styleId="63">
    <w:name w:val="WW8Num12z3"/>
    <w:qFormat/>
    <w:uiPriority w:val="0"/>
    <w:rPr>
      <w:rFonts w:hint="default" w:ascii="Symbol" w:hAnsi="Symbol" w:cs="Symbol"/>
    </w:rPr>
  </w:style>
  <w:style w:type="character" w:customStyle="1" w:styleId="64">
    <w:name w:val="WW8Num13z0"/>
    <w:qFormat/>
    <w:uiPriority w:val="0"/>
    <w:rPr>
      <w:rFonts w:hint="default" w:ascii="Symbol" w:hAnsi="Symbol" w:cs="Symbol"/>
    </w:rPr>
  </w:style>
  <w:style w:type="character" w:customStyle="1" w:styleId="65">
    <w:name w:val="WW8Num13z1"/>
    <w:qFormat/>
    <w:uiPriority w:val="0"/>
    <w:rPr>
      <w:rFonts w:hint="default" w:ascii="Courier New" w:hAnsi="Courier New" w:cs="Courier New"/>
    </w:rPr>
  </w:style>
  <w:style w:type="character" w:customStyle="1" w:styleId="66">
    <w:name w:val="WW8Num13z2"/>
    <w:qFormat/>
    <w:uiPriority w:val="0"/>
    <w:rPr>
      <w:rFonts w:hint="default" w:ascii="Wingdings" w:hAnsi="Wingdings" w:cs="Wingdings"/>
    </w:rPr>
  </w:style>
  <w:style w:type="character" w:customStyle="1" w:styleId="67">
    <w:name w:val="WW8Num14z0"/>
    <w:qFormat/>
    <w:uiPriority w:val="0"/>
    <w:rPr>
      <w:rFonts w:hint="default" w:ascii="Symbol" w:hAnsi="Symbol" w:cs="Symbol"/>
    </w:rPr>
  </w:style>
  <w:style w:type="character" w:customStyle="1" w:styleId="68">
    <w:name w:val="WW8Num14z1"/>
    <w:qFormat/>
    <w:uiPriority w:val="0"/>
    <w:rPr>
      <w:rFonts w:hint="default" w:ascii="Courier New" w:hAnsi="Courier New" w:cs="Courier New"/>
    </w:rPr>
  </w:style>
  <w:style w:type="character" w:customStyle="1" w:styleId="69">
    <w:name w:val="WW8Num14z2"/>
    <w:qFormat/>
    <w:uiPriority w:val="0"/>
    <w:rPr>
      <w:rFonts w:hint="default" w:ascii="Wingdings" w:hAnsi="Wingdings" w:cs="Wingdings"/>
    </w:rPr>
  </w:style>
  <w:style w:type="character" w:customStyle="1" w:styleId="70">
    <w:name w:val="WW8NumSt7z0"/>
    <w:qFormat/>
    <w:uiPriority w:val="0"/>
    <w:rPr>
      <w:rFonts w:hint="default" w:ascii="Times New Roman" w:hAnsi="Times New Roman" w:cs="Times New Roman"/>
    </w:rPr>
  </w:style>
  <w:style w:type="character" w:customStyle="1" w:styleId="71">
    <w:name w:val="Основной шрифт абзаца1"/>
    <w:qFormat/>
    <w:uiPriority w:val="0"/>
  </w:style>
  <w:style w:type="character" w:customStyle="1" w:styleId="72">
    <w:name w:val="fill"/>
    <w:basedOn w:val="71"/>
    <w:qFormat/>
    <w:uiPriority w:val="0"/>
  </w:style>
  <w:style w:type="character" w:customStyle="1" w:styleId="73">
    <w:name w:val="sfwc"/>
    <w:basedOn w:val="71"/>
    <w:qFormat/>
    <w:uiPriority w:val="0"/>
  </w:style>
  <w:style w:type="character" w:customStyle="1" w:styleId="74">
    <w:name w:val="Основной текст Знак"/>
    <w:qFormat/>
    <w:uiPriority w:val="0"/>
    <w:rPr>
      <w:sz w:val="28"/>
      <w:szCs w:val="24"/>
      <w:lang w:val="ru-RU" w:eastAsia="ar-SA" w:bidi="ar-SA"/>
    </w:rPr>
  </w:style>
  <w:style w:type="character" w:customStyle="1" w:styleId="75">
    <w:name w:val="sfwc fill"/>
    <w:basedOn w:val="71"/>
    <w:qFormat/>
    <w:uiPriority w:val="0"/>
  </w:style>
  <w:style w:type="character" w:customStyle="1" w:styleId="76">
    <w:name w:val="Font Style42"/>
    <w:qFormat/>
    <w:uiPriority w:val="0"/>
    <w:rPr>
      <w:rFonts w:ascii="Times New Roman" w:hAnsi="Times New Roman" w:cs="Times New Roman"/>
      <w:color w:val="000000"/>
      <w:sz w:val="22"/>
    </w:rPr>
  </w:style>
  <w:style w:type="character" w:customStyle="1" w:styleId="77">
    <w:name w:val="Font Style41"/>
    <w:qFormat/>
    <w:uiPriority w:val="0"/>
    <w:rPr>
      <w:rFonts w:ascii="Times New Roman" w:hAnsi="Times New Roman" w:cs="Times New Roman"/>
      <w:b/>
      <w:color w:val="000000"/>
      <w:sz w:val="22"/>
    </w:rPr>
  </w:style>
  <w:style w:type="character" w:customStyle="1" w:styleId="78">
    <w:name w:val="Font Style25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79">
    <w:name w:val="Font Style26"/>
    <w:qFormat/>
    <w:uiPriority w:val="0"/>
    <w:rPr>
      <w:rFonts w:ascii="Times New Roman" w:hAnsi="Times New Roman" w:cs="Times New Roman"/>
      <w:b/>
      <w:bCs/>
      <w:sz w:val="24"/>
      <w:szCs w:val="24"/>
    </w:rPr>
  </w:style>
  <w:style w:type="character" w:customStyle="1" w:styleId="80">
    <w:name w:val="Font Style116"/>
    <w:qFormat/>
    <w:uiPriority w:val="0"/>
    <w:rPr>
      <w:rFonts w:ascii="Times New Roman" w:hAnsi="Times New Roman" w:cs="Times New Roman"/>
      <w:sz w:val="20"/>
      <w:szCs w:val="20"/>
    </w:rPr>
  </w:style>
  <w:style w:type="character" w:customStyle="1" w:styleId="81">
    <w:name w:val="apple-converted-space"/>
    <w:qFormat/>
    <w:uiPriority w:val="0"/>
    <w:rPr>
      <w:rFonts w:cs="Times New Roman"/>
    </w:rPr>
  </w:style>
  <w:style w:type="character" w:customStyle="1" w:styleId="82">
    <w:name w:val="doc__supplement-number"/>
    <w:basedOn w:val="71"/>
    <w:qFormat/>
    <w:uiPriority w:val="0"/>
  </w:style>
  <w:style w:type="character" w:customStyle="1" w:styleId="83">
    <w:name w:val="doc__supplement-name"/>
    <w:basedOn w:val="71"/>
    <w:qFormat/>
    <w:uiPriority w:val="0"/>
  </w:style>
  <w:style w:type="character" w:customStyle="1" w:styleId="84">
    <w:name w:val="Текст выноски Знак"/>
    <w:qFormat/>
    <w:uiPriority w:val="0"/>
    <w:rPr>
      <w:rFonts w:ascii="Tahoma" w:hAnsi="Tahoma" w:cs="Tahoma"/>
      <w:sz w:val="16"/>
      <w:szCs w:val="16"/>
    </w:rPr>
  </w:style>
  <w:style w:type="paragraph" w:customStyle="1" w:styleId="85">
    <w:name w:val="Заголовок"/>
    <w:basedOn w:val="1"/>
    <w:next w:val="9"/>
    <w:qFormat/>
    <w:uiPriority w:val="0"/>
    <w:pPr>
      <w:keepNext/>
      <w:suppressAutoHyphens/>
      <w:spacing w:before="240" w:after="120" w:line="240" w:lineRule="auto"/>
    </w:pPr>
    <w:rPr>
      <w:rFonts w:ascii="Arial" w:hAnsi="Arial" w:eastAsia="Microsoft YaHei" w:cs="Lucida Sans"/>
      <w:sz w:val="28"/>
      <w:szCs w:val="28"/>
      <w:lang w:eastAsia="ar-SA"/>
    </w:rPr>
  </w:style>
  <w:style w:type="character" w:customStyle="1" w:styleId="86">
    <w:name w:val="Основной текст Знак1"/>
    <w:basedOn w:val="4"/>
    <w:link w:val="9"/>
    <w:qFormat/>
    <w:uiPriority w:val="0"/>
    <w:rPr>
      <w:rFonts w:ascii="Times New Roman" w:hAnsi="Times New Roman" w:eastAsia="Times New Roman" w:cs="Times New Roman"/>
      <w:sz w:val="28"/>
      <w:szCs w:val="24"/>
      <w:lang w:eastAsia="ar-SA"/>
    </w:rPr>
  </w:style>
  <w:style w:type="paragraph" w:customStyle="1" w:styleId="87">
    <w:name w:val="Название1"/>
    <w:basedOn w:val="1"/>
    <w:qFormat/>
    <w:uiPriority w:val="0"/>
    <w:pPr>
      <w:suppressLineNumbers/>
      <w:suppressAutoHyphens/>
      <w:spacing w:before="120" w:after="120" w:line="240" w:lineRule="auto"/>
    </w:pPr>
    <w:rPr>
      <w:rFonts w:ascii="Times New Roman" w:hAnsi="Times New Roman" w:eastAsia="Times New Roman" w:cs="Lucida Sans"/>
      <w:i/>
      <w:iCs/>
      <w:sz w:val="24"/>
      <w:szCs w:val="24"/>
      <w:lang w:eastAsia="ar-SA"/>
    </w:rPr>
  </w:style>
  <w:style w:type="paragraph" w:customStyle="1" w:styleId="88">
    <w:name w:val="Указатель1"/>
    <w:basedOn w:val="1"/>
    <w:qFormat/>
    <w:uiPriority w:val="0"/>
    <w:pPr>
      <w:suppressLineNumbers/>
      <w:suppressAutoHyphens/>
      <w:spacing w:after="0" w:line="240" w:lineRule="auto"/>
    </w:pPr>
    <w:rPr>
      <w:rFonts w:ascii="Times New Roman" w:hAnsi="Times New Roman" w:eastAsia="Times New Roman" w:cs="Lucida Sans"/>
      <w:sz w:val="24"/>
      <w:szCs w:val="24"/>
      <w:lang w:eastAsia="ar-SA"/>
    </w:rPr>
  </w:style>
  <w:style w:type="character" w:customStyle="1" w:styleId="89">
    <w:name w:val="Стандартный HTML Знак"/>
    <w:basedOn w:val="4"/>
    <w:link w:val="13"/>
    <w:qFormat/>
    <w:uiPriority w:val="0"/>
    <w:rPr>
      <w:rFonts w:ascii="Courier New" w:hAnsi="Courier New" w:eastAsia="Times New Roman" w:cs="Courier New"/>
      <w:sz w:val="20"/>
      <w:szCs w:val="20"/>
      <w:lang w:eastAsia="ar-SA"/>
    </w:rPr>
  </w:style>
  <w:style w:type="paragraph" w:customStyle="1" w:styleId="90">
    <w:name w:val="ConsPlusNonformat"/>
    <w:qFormat/>
    <w:uiPriority w:val="0"/>
    <w:pPr>
      <w:widowControl w:val="0"/>
      <w:suppressAutoHyphens/>
      <w:autoSpaceDE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ar-SA" w:bidi="ar-SA"/>
    </w:rPr>
  </w:style>
  <w:style w:type="paragraph" w:styleId="91">
    <w:name w:val="List Paragraph"/>
    <w:basedOn w:val="1"/>
    <w:qFormat/>
    <w:uiPriority w:val="34"/>
    <w:pPr>
      <w:suppressAutoHyphens/>
      <w:spacing w:after="0" w:line="240" w:lineRule="auto"/>
      <w:ind w:left="72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92">
    <w:name w:val="Прижатый влево"/>
    <w:basedOn w:val="1"/>
    <w:next w:val="1"/>
    <w:qFormat/>
    <w:uiPriority w:val="0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93">
    <w:name w:val="Style5"/>
    <w:basedOn w:val="1"/>
    <w:qFormat/>
    <w:uiPriority w:val="0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94">
    <w:name w:val="Style3"/>
    <w:basedOn w:val="1"/>
    <w:qFormat/>
    <w:uiPriority w:val="0"/>
    <w:pPr>
      <w:widowControl w:val="0"/>
      <w:suppressAutoHyphens/>
      <w:autoSpaceDE w:val="0"/>
      <w:spacing w:after="0" w:line="413" w:lineRule="exact"/>
      <w:ind w:firstLine="706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95">
    <w:name w:val="Style6"/>
    <w:basedOn w:val="1"/>
    <w:qFormat/>
    <w:uiPriority w:val="0"/>
    <w:pPr>
      <w:widowControl w:val="0"/>
      <w:suppressAutoHyphens/>
      <w:autoSpaceDE w:val="0"/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96">
    <w:name w:val="Style16"/>
    <w:basedOn w:val="1"/>
    <w:qFormat/>
    <w:uiPriority w:val="0"/>
    <w:pPr>
      <w:widowControl w:val="0"/>
      <w:suppressAutoHyphens/>
      <w:autoSpaceDE w:val="0"/>
      <w:spacing w:after="0" w:line="413" w:lineRule="exact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97">
    <w:name w:val="Style2"/>
    <w:basedOn w:val="1"/>
    <w:qFormat/>
    <w:uiPriority w:val="0"/>
    <w:pPr>
      <w:widowControl w:val="0"/>
      <w:suppressAutoHyphens/>
      <w:autoSpaceDE w:val="0"/>
      <w:spacing w:after="0" w:line="274" w:lineRule="exact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98">
    <w:name w:val="Style12"/>
    <w:basedOn w:val="1"/>
    <w:qFormat/>
    <w:uiPriority w:val="0"/>
    <w:pPr>
      <w:widowControl w:val="0"/>
      <w:suppressAutoHyphens/>
      <w:autoSpaceDE w:val="0"/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99">
    <w:name w:val="Style11"/>
    <w:basedOn w:val="1"/>
    <w:qFormat/>
    <w:uiPriority w:val="0"/>
    <w:pPr>
      <w:widowControl w:val="0"/>
      <w:suppressAutoHyphens/>
      <w:autoSpaceDE w:val="0"/>
      <w:spacing w:after="0" w:line="278" w:lineRule="exact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100">
    <w:name w:val="Style14"/>
    <w:basedOn w:val="1"/>
    <w:qFormat/>
    <w:uiPriority w:val="0"/>
    <w:pPr>
      <w:widowControl w:val="0"/>
      <w:suppressAutoHyphens/>
      <w:autoSpaceDE w:val="0"/>
      <w:spacing w:after="0" w:line="269" w:lineRule="exact"/>
      <w:jc w:val="center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101">
    <w:name w:val="Style17"/>
    <w:basedOn w:val="1"/>
    <w:qFormat/>
    <w:uiPriority w:val="0"/>
    <w:pPr>
      <w:widowControl w:val="0"/>
      <w:suppressAutoHyphens/>
      <w:autoSpaceDE w:val="0"/>
      <w:spacing w:after="0" w:line="278" w:lineRule="exact"/>
      <w:ind w:firstLine="562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102">
    <w:name w:val="Style35"/>
    <w:basedOn w:val="1"/>
    <w:qFormat/>
    <w:uiPriority w:val="0"/>
    <w:pPr>
      <w:widowControl w:val="0"/>
      <w:suppressAutoHyphens/>
      <w:autoSpaceDE w:val="0"/>
      <w:spacing w:after="0" w:line="413" w:lineRule="exact"/>
      <w:ind w:firstLine="715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103">
    <w:name w:val="Абзац списка1"/>
    <w:basedOn w:val="1"/>
    <w:qFormat/>
    <w:uiPriority w:val="0"/>
    <w:pPr>
      <w:suppressAutoHyphens/>
      <w:ind w:left="720"/>
    </w:pPr>
    <w:rPr>
      <w:rFonts w:ascii="Calibri" w:hAnsi="Calibri" w:eastAsia="Times New Roman" w:cs="Calibri"/>
      <w:lang w:eastAsia="ar-SA"/>
    </w:rPr>
  </w:style>
  <w:style w:type="paragraph" w:customStyle="1" w:styleId="104">
    <w:name w:val="consplusnormal"/>
    <w:basedOn w:val="1"/>
    <w:qFormat/>
    <w:uiPriority w:val="0"/>
    <w:pPr>
      <w:suppressAutoHyphens/>
      <w:autoSpaceDE w:val="0"/>
      <w:spacing w:after="0" w:line="240" w:lineRule="auto"/>
      <w:ind w:firstLine="720"/>
    </w:pPr>
    <w:rPr>
      <w:rFonts w:ascii="Arial" w:hAnsi="Arial" w:eastAsia="Calibri" w:cs="Arial"/>
      <w:color w:val="514F50"/>
      <w:sz w:val="20"/>
      <w:szCs w:val="20"/>
      <w:lang w:eastAsia="ar-SA"/>
    </w:rPr>
  </w:style>
  <w:style w:type="paragraph" w:customStyle="1" w:styleId="105">
    <w:name w:val="Знак"/>
    <w:basedOn w:val="1"/>
    <w:qFormat/>
    <w:uiPriority w:val="0"/>
    <w:pPr>
      <w:suppressAutoHyphens/>
      <w:spacing w:after="160" w:line="240" w:lineRule="exact"/>
    </w:pPr>
    <w:rPr>
      <w:rFonts w:ascii="Verdana" w:hAnsi="Verdana" w:eastAsia="Times New Roman" w:cs="Verdana"/>
      <w:sz w:val="20"/>
      <w:szCs w:val="20"/>
      <w:lang w:val="en-US" w:eastAsia="ar-SA"/>
    </w:rPr>
  </w:style>
  <w:style w:type="paragraph" w:customStyle="1" w:styleId="106">
    <w:name w:val="formattext"/>
    <w:basedOn w:val="1"/>
    <w:qFormat/>
    <w:uiPriority w:val="0"/>
    <w:pPr>
      <w:suppressAutoHyphens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107">
    <w:name w:val="Текст выноски Знак1"/>
    <w:basedOn w:val="4"/>
    <w:link w:val="7"/>
    <w:qFormat/>
    <w:uiPriority w:val="0"/>
    <w:rPr>
      <w:rFonts w:ascii="Tahoma" w:hAnsi="Tahoma" w:eastAsia="Times New Roman" w:cs="Tahoma"/>
      <w:sz w:val="16"/>
      <w:szCs w:val="16"/>
      <w:lang w:eastAsia="ar-SA"/>
    </w:rPr>
  </w:style>
  <w:style w:type="paragraph" w:customStyle="1" w:styleId="108">
    <w:name w:val="Содержимое таблицы"/>
    <w:basedOn w:val="1"/>
    <w:qFormat/>
    <w:uiPriority w:val="0"/>
    <w:pPr>
      <w:suppressLineNumbers/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109">
    <w:name w:val="Заголовок таблицы"/>
    <w:basedOn w:val="108"/>
    <w:qFormat/>
    <w:uiPriority w:val="0"/>
    <w:pPr>
      <w:jc w:val="center"/>
    </w:pPr>
    <w:rPr>
      <w:b/>
      <w:bCs/>
    </w:rPr>
  </w:style>
  <w:style w:type="table" w:customStyle="1" w:styleId="110">
    <w:name w:val="Сетка таблицы1"/>
    <w:basedOn w:val="5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1">
    <w:name w:val="Верхний колонтитул Знак"/>
    <w:basedOn w:val="4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112">
    <w:name w:val="Нижний колонтитул Знак"/>
    <w:basedOn w:val="4"/>
    <w:link w:val="10"/>
    <w:qFormat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table" w:customStyle="1" w:styleId="113">
    <w:name w:val="Сетка таблицы2"/>
    <w:basedOn w:val="5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7176</Words>
  <Characters>40907</Characters>
  <Lines>340</Lines>
  <Paragraphs>95</Paragraphs>
  <TotalTime>4</TotalTime>
  <ScaleCrop>false</ScaleCrop>
  <LinksUpToDate>false</LinksUpToDate>
  <CharactersWithSpaces>47988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2022-04-11T05:44:00Z</dcterms:created>
  <dc:creator>Admin</dc:creator>
  <cp:lastModifiedBy>Юлия Никулина</cp:lastModifiedBy>
  <cp:lastPrinted>2024-04-17T03:16:08Z</cp:lastPrinted>
  <dcterms:modified xsi:type="dcterms:W3CDTF">2024-04-17T03:20:51Z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5E5BEF6FBA4943649EBD26C60AFAFADE_13</vt:lpwstr>
  </property>
</Properties>
</file>